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8" w:rsidRPr="0095108D" w:rsidRDefault="00867598" w:rsidP="00867598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867598" w:rsidRPr="0095108D" w:rsidRDefault="00867598" w:rsidP="00867598">
      <w:pPr>
        <w:pStyle w:val="Ttulo2"/>
        <w:spacing w:before="0"/>
        <w:jc w:val="center"/>
        <w:rPr>
          <w:rFonts w:ascii="Sylfaen" w:hAnsi="Sylfaen"/>
          <w:sz w:val="24"/>
          <w:szCs w:val="24"/>
        </w:rPr>
      </w:pPr>
    </w:p>
    <w:p w:rsidR="00FA71A9" w:rsidRPr="0095108D" w:rsidRDefault="00CA6BB5" w:rsidP="00FA71A9">
      <w:pPr>
        <w:pStyle w:val="Ttulo2"/>
        <w:spacing w:before="0"/>
        <w:jc w:val="center"/>
        <w:rPr>
          <w:rFonts w:ascii="Sylfaen" w:hAnsi="Sylfaen"/>
          <w:i/>
          <w:iCs/>
          <w:color w:val="auto"/>
          <w:sz w:val="24"/>
          <w:szCs w:val="24"/>
        </w:rPr>
      </w:pPr>
      <w:r>
        <w:rPr>
          <w:rFonts w:ascii="Sylfaen" w:hAnsi="Sylfaen"/>
          <w:color w:val="auto"/>
          <w:sz w:val="24"/>
          <w:szCs w:val="24"/>
        </w:rPr>
        <w:t>RE</w:t>
      </w:r>
      <w:r w:rsidR="00FA71A9" w:rsidRPr="0095108D">
        <w:rPr>
          <w:rFonts w:ascii="Sylfaen" w:hAnsi="Sylfaen"/>
          <w:color w:val="auto"/>
          <w:sz w:val="24"/>
          <w:szCs w:val="24"/>
        </w:rPr>
        <w:t>AVISO DE LICITAÇÃO</w:t>
      </w:r>
    </w:p>
    <w:p w:rsidR="00FA71A9" w:rsidRPr="0095108D" w:rsidRDefault="00FA71A9" w:rsidP="00FA71A9">
      <w:pPr>
        <w:pStyle w:val="Ttulo"/>
        <w:tabs>
          <w:tab w:val="clear" w:pos="284"/>
          <w:tab w:val="left" w:pos="6804"/>
        </w:tabs>
        <w:jc w:val="both"/>
        <w:rPr>
          <w:rFonts w:ascii="Sylfaen" w:hAnsi="Sylfaen" w:cs="Arial"/>
          <w:b w:val="0"/>
          <w:bCs w:val="0"/>
          <w:sz w:val="24"/>
          <w:szCs w:val="24"/>
        </w:rPr>
      </w:pPr>
    </w:p>
    <w:p w:rsidR="00FA71A9" w:rsidRDefault="00FA71A9" w:rsidP="00FA71A9">
      <w:pPr>
        <w:pStyle w:val="Ttulo"/>
        <w:tabs>
          <w:tab w:val="clear" w:pos="284"/>
          <w:tab w:val="left" w:pos="6804"/>
        </w:tabs>
        <w:jc w:val="both"/>
        <w:rPr>
          <w:rFonts w:ascii="Sylfaen" w:hAnsi="Sylfaen" w:cs="Arial"/>
          <w:b w:val="0"/>
          <w:bCs w:val="0"/>
          <w:sz w:val="24"/>
          <w:szCs w:val="24"/>
        </w:rPr>
      </w:pPr>
    </w:p>
    <w:p w:rsidR="007E14EC" w:rsidRPr="0095108D" w:rsidRDefault="007E14EC" w:rsidP="00FA71A9">
      <w:pPr>
        <w:pStyle w:val="Ttulo"/>
        <w:tabs>
          <w:tab w:val="clear" w:pos="284"/>
          <w:tab w:val="left" w:pos="6804"/>
        </w:tabs>
        <w:jc w:val="both"/>
        <w:rPr>
          <w:rFonts w:ascii="Sylfaen" w:hAnsi="Sylfaen" w:cs="Arial"/>
          <w:b w:val="0"/>
          <w:bCs w:val="0"/>
          <w:sz w:val="24"/>
          <w:szCs w:val="24"/>
        </w:rPr>
      </w:pPr>
    </w:p>
    <w:p w:rsidR="007E14EC" w:rsidRDefault="007E14EC" w:rsidP="007E14EC">
      <w:pPr>
        <w:autoSpaceDE w:val="0"/>
        <w:autoSpaceDN w:val="0"/>
        <w:adjustRightInd w:val="0"/>
        <w:spacing w:line="276" w:lineRule="auto"/>
        <w:jc w:val="both"/>
        <w:rPr>
          <w:rFonts w:ascii="Sylfaen" w:eastAsiaTheme="minorHAnsi" w:hAnsi="Sylfaen" w:cs="Arial"/>
          <w:sz w:val="24"/>
          <w:szCs w:val="24"/>
          <w:lang w:eastAsia="en-US"/>
        </w:rPr>
      </w:pPr>
      <w:r>
        <w:rPr>
          <w:rFonts w:ascii="Sylfaen" w:hAnsi="Sylfaen" w:cs="Arial"/>
          <w:b/>
          <w:sz w:val="24"/>
          <w:szCs w:val="24"/>
        </w:rPr>
        <w:t>Processo</w:t>
      </w:r>
      <w:r>
        <w:rPr>
          <w:rFonts w:ascii="Sylfaen" w:hAnsi="Sylfaen" w:cs="Arial"/>
          <w:sz w:val="24"/>
          <w:szCs w:val="24"/>
        </w:rPr>
        <w:t xml:space="preserve"> n.</w:t>
      </w:r>
      <w:r>
        <w:rPr>
          <w:rFonts w:ascii="Sylfaen" w:hAnsi="Sylfaen" w:cs="Arial"/>
          <w:color w:val="000000"/>
          <w:sz w:val="24"/>
          <w:szCs w:val="24"/>
        </w:rPr>
        <w:t xml:space="preserve"> </w:t>
      </w:r>
      <w:r>
        <w:rPr>
          <w:rFonts w:ascii="Sylfaen" w:hAnsi="Sylfaen" w:cs="Arial"/>
          <w:smallCaps/>
          <w:color w:val="000000"/>
          <w:sz w:val="24"/>
          <w:szCs w:val="24"/>
        </w:rPr>
        <w:t xml:space="preserve">0101144-91.2015. </w:t>
      </w:r>
      <w:r>
        <w:rPr>
          <w:rFonts w:ascii="Sylfaen" w:hAnsi="Sylfaen" w:cs="Arial"/>
          <w:sz w:val="24"/>
          <w:szCs w:val="24"/>
        </w:rPr>
        <w:t xml:space="preserve">Pregão Eletrônico SRP n.º 37/2015. </w:t>
      </w:r>
      <w:r>
        <w:rPr>
          <w:rFonts w:ascii="Sylfaen" w:hAnsi="Sylfaen" w:cs="Arial"/>
          <w:b/>
          <w:sz w:val="24"/>
          <w:szCs w:val="24"/>
        </w:rPr>
        <w:t>Tipo:</w:t>
      </w:r>
      <w:r>
        <w:rPr>
          <w:rFonts w:ascii="Sylfaen" w:hAnsi="Sylfaen" w:cs="Arial"/>
          <w:sz w:val="24"/>
          <w:szCs w:val="24"/>
        </w:rPr>
        <w:t xml:space="preserve"> MENOR PREÇO POR ITEM. </w:t>
      </w:r>
      <w:r>
        <w:rPr>
          <w:rFonts w:ascii="Sylfaen" w:hAnsi="Sylfaen" w:cs="Arial"/>
          <w:b/>
          <w:sz w:val="24"/>
          <w:szCs w:val="24"/>
        </w:rPr>
        <w:t>Objeto:</w:t>
      </w:r>
      <w:r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formação de registro de preços visando à contratação de seguro de vida para 500 (quinhentos) estagiários do Poder Judiciário do Estado do Acre</w:t>
      </w:r>
      <w:r>
        <w:rPr>
          <w:rFonts w:ascii="Sylfaen" w:hAnsi="Sylfaen" w:cs="Arial"/>
          <w:color w:val="000000"/>
          <w:sz w:val="24"/>
          <w:szCs w:val="24"/>
        </w:rPr>
        <w:t>, conforme especificações e quantidades discriminadas no Anexo I – Termo de Referência do Edital</w:t>
      </w:r>
      <w:r>
        <w:rPr>
          <w:rFonts w:ascii="Sylfaen" w:eastAsiaTheme="minorHAnsi" w:hAnsi="Sylfaen"/>
          <w:sz w:val="24"/>
          <w:szCs w:val="24"/>
          <w:lang w:eastAsia="en-US"/>
        </w:rPr>
        <w:t>.</w:t>
      </w:r>
      <w:r>
        <w:rPr>
          <w:rFonts w:ascii="Sylfaen" w:hAnsi="Sylfaen" w:cs="Arial"/>
          <w:color w:val="000000"/>
          <w:sz w:val="24"/>
          <w:szCs w:val="24"/>
        </w:rPr>
        <w:t xml:space="preserve"> </w:t>
      </w:r>
      <w:r>
        <w:rPr>
          <w:rFonts w:ascii="Sylfaen" w:hAnsi="Sylfaen" w:cs="Arial"/>
          <w:b/>
          <w:sz w:val="24"/>
          <w:szCs w:val="24"/>
        </w:rPr>
        <w:t>LOCAL E DATA DA REALIZAÇÃO DO CERTAME</w:t>
      </w:r>
      <w:r>
        <w:rPr>
          <w:rFonts w:ascii="Sylfaen" w:hAnsi="Sylfaen" w:cs="Arial"/>
          <w:sz w:val="24"/>
          <w:szCs w:val="24"/>
        </w:rPr>
        <w:t xml:space="preserve">: </w:t>
      </w:r>
      <w:r w:rsidRPr="001A1D0E">
        <w:rPr>
          <w:rFonts w:ascii="Sylfaen" w:hAnsi="Sylfaen" w:cs="Arial"/>
          <w:sz w:val="24"/>
          <w:szCs w:val="24"/>
        </w:rPr>
        <w:t xml:space="preserve">a </w:t>
      </w:r>
      <w:r w:rsidRPr="001A1D0E">
        <w:rPr>
          <w:rFonts w:ascii="Sylfaen" w:hAnsi="Sylfaen"/>
          <w:sz w:val="24"/>
          <w:szCs w:val="24"/>
        </w:rPr>
        <w:t xml:space="preserve">abertura do certame fica reagendada para o dia </w:t>
      </w:r>
      <w:r w:rsidR="00646B00">
        <w:rPr>
          <w:rFonts w:ascii="Sylfaen" w:hAnsi="Sylfaen"/>
          <w:sz w:val="24"/>
          <w:szCs w:val="24"/>
        </w:rPr>
        <w:t>0</w:t>
      </w:r>
      <w:r w:rsidR="00271BAB">
        <w:rPr>
          <w:rFonts w:ascii="Sylfaen" w:hAnsi="Sylfaen"/>
          <w:sz w:val="24"/>
          <w:szCs w:val="24"/>
        </w:rPr>
        <w:t>9</w:t>
      </w:r>
      <w:r>
        <w:rPr>
          <w:rFonts w:ascii="Sylfaen" w:hAnsi="Sylfaen"/>
          <w:sz w:val="24"/>
          <w:szCs w:val="24"/>
        </w:rPr>
        <w:t>/11</w:t>
      </w:r>
      <w:r w:rsidRPr="001A1D0E">
        <w:rPr>
          <w:rFonts w:ascii="Sylfaen" w:hAnsi="Sylfaen"/>
          <w:sz w:val="24"/>
          <w:szCs w:val="24"/>
        </w:rPr>
        <w:t>/2015</w:t>
      </w:r>
      <w:r>
        <w:rPr>
          <w:rFonts w:ascii="Sylfaen" w:hAnsi="Sylfaen" w:cs="Arial"/>
          <w:sz w:val="24"/>
          <w:szCs w:val="24"/>
        </w:rPr>
        <w:t xml:space="preserve"> no ambiente virtual do site www.comprasnet.gov.br, às </w:t>
      </w:r>
      <w:proofErr w:type="gramStart"/>
      <w:r>
        <w:rPr>
          <w:rFonts w:ascii="Sylfaen" w:hAnsi="Sylfaen" w:cs="Arial"/>
          <w:sz w:val="24"/>
          <w:szCs w:val="24"/>
        </w:rPr>
        <w:t>13:00</w:t>
      </w:r>
      <w:proofErr w:type="gramEnd"/>
      <w:r>
        <w:rPr>
          <w:rFonts w:ascii="Sylfaen" w:hAnsi="Sylfaen" w:cs="Arial"/>
          <w:sz w:val="24"/>
          <w:szCs w:val="24"/>
        </w:rPr>
        <w:t xml:space="preserve">h (horário de Brasília). Qualquer dúvida poderá ser esclarecida por meio dos telefones (68) 0345/0347 ou e-mail: </w:t>
      </w:r>
      <w:hyperlink r:id="rId8" w:history="1">
        <w:r w:rsidRPr="002F56EE">
          <w:rPr>
            <w:rStyle w:val="Hyperlink"/>
            <w:rFonts w:ascii="Sylfaen" w:hAnsi="Sylfaen" w:cs="Arial"/>
            <w:sz w:val="24"/>
            <w:szCs w:val="24"/>
          </w:rPr>
          <w:t>cpl@tjac.jus.br</w:t>
        </w:r>
      </w:hyperlink>
      <w:proofErr w:type="gramStart"/>
      <w:r>
        <w:rPr>
          <w:rFonts w:ascii="Sylfaen" w:hAnsi="Sylfaen" w:cs="Arial"/>
          <w:sz w:val="24"/>
          <w:szCs w:val="24"/>
        </w:rPr>
        <w:t xml:space="preserve"> .</w:t>
      </w:r>
      <w:proofErr w:type="gramEnd"/>
    </w:p>
    <w:p w:rsidR="007E14EC" w:rsidRPr="001A1D0E" w:rsidRDefault="007E14EC" w:rsidP="005A2E75">
      <w:pPr>
        <w:tabs>
          <w:tab w:val="left" w:pos="1134"/>
        </w:tabs>
        <w:spacing w:line="360" w:lineRule="auto"/>
        <w:jc w:val="both"/>
        <w:rPr>
          <w:rFonts w:ascii="Sylfaen" w:eastAsiaTheme="minorHAnsi" w:hAnsi="Sylfaen" w:cs="Arial"/>
          <w:sz w:val="24"/>
          <w:szCs w:val="24"/>
          <w:lang w:eastAsia="en-US"/>
        </w:rPr>
      </w:pPr>
    </w:p>
    <w:p w:rsidR="00235681" w:rsidRPr="001A1D0E" w:rsidRDefault="00235681" w:rsidP="00235681">
      <w:pPr>
        <w:jc w:val="center"/>
        <w:rPr>
          <w:rFonts w:ascii="Sylfaen" w:hAnsi="Sylfaen" w:cs="Arial"/>
          <w:sz w:val="24"/>
          <w:szCs w:val="24"/>
        </w:rPr>
      </w:pPr>
      <w:r w:rsidRPr="001A1D0E">
        <w:rPr>
          <w:rFonts w:ascii="Sylfaen" w:hAnsi="Sylfaen" w:cs="Arial"/>
          <w:sz w:val="24"/>
          <w:szCs w:val="24"/>
        </w:rPr>
        <w:t xml:space="preserve">Rio Branco–AC, </w:t>
      </w:r>
      <w:r w:rsidR="00E32EF7">
        <w:rPr>
          <w:rFonts w:ascii="Sylfaen" w:hAnsi="Sylfaen" w:cs="Arial"/>
          <w:sz w:val="24"/>
          <w:szCs w:val="24"/>
        </w:rPr>
        <w:t>05</w:t>
      </w:r>
      <w:bookmarkStart w:id="0" w:name="_GoBack"/>
      <w:bookmarkEnd w:id="0"/>
      <w:r w:rsidRPr="001A1D0E">
        <w:rPr>
          <w:rFonts w:ascii="Sylfaen" w:hAnsi="Sylfaen" w:cs="Arial"/>
          <w:sz w:val="24"/>
          <w:szCs w:val="24"/>
        </w:rPr>
        <w:t xml:space="preserve"> de </w:t>
      </w:r>
      <w:r w:rsidR="007E14EC">
        <w:rPr>
          <w:rFonts w:ascii="Sylfaen" w:hAnsi="Sylfaen" w:cs="Arial"/>
          <w:sz w:val="24"/>
          <w:szCs w:val="24"/>
        </w:rPr>
        <w:t>novembro</w:t>
      </w:r>
      <w:r w:rsidR="00CA6BB5" w:rsidRPr="001A1D0E">
        <w:rPr>
          <w:rFonts w:ascii="Sylfaen" w:hAnsi="Sylfaen" w:cs="Arial"/>
          <w:sz w:val="24"/>
          <w:szCs w:val="24"/>
        </w:rPr>
        <w:t xml:space="preserve"> de 2015.</w:t>
      </w:r>
    </w:p>
    <w:p w:rsidR="00235681" w:rsidRPr="001A1D0E" w:rsidRDefault="00235681" w:rsidP="00235681">
      <w:pPr>
        <w:pStyle w:val="Recuodecorpodetexto2"/>
        <w:ind w:firstLine="0"/>
        <w:rPr>
          <w:rFonts w:ascii="Sylfaen" w:hAnsi="Sylfaen" w:cs="Arial"/>
          <w:b/>
          <w:sz w:val="24"/>
          <w:szCs w:val="24"/>
        </w:rPr>
      </w:pPr>
    </w:p>
    <w:p w:rsidR="00235681" w:rsidRPr="001A1D0E" w:rsidRDefault="00235681" w:rsidP="00235681">
      <w:pPr>
        <w:pStyle w:val="Recuodecorpodetexto2"/>
        <w:ind w:firstLine="0"/>
        <w:rPr>
          <w:rFonts w:ascii="Sylfaen" w:hAnsi="Sylfaen" w:cs="Arial"/>
          <w:sz w:val="24"/>
          <w:szCs w:val="24"/>
        </w:rPr>
      </w:pPr>
    </w:p>
    <w:p w:rsidR="00235681" w:rsidRPr="001A1D0E" w:rsidRDefault="00235681" w:rsidP="00235681">
      <w:pPr>
        <w:pStyle w:val="Recuodecorpodetexto2"/>
        <w:ind w:firstLine="0"/>
        <w:jc w:val="center"/>
        <w:rPr>
          <w:rFonts w:ascii="Sylfaen" w:hAnsi="Sylfaen" w:cs="Arial"/>
          <w:b/>
          <w:sz w:val="24"/>
          <w:szCs w:val="24"/>
        </w:rPr>
      </w:pPr>
    </w:p>
    <w:p w:rsidR="00235681" w:rsidRPr="001A1D0E" w:rsidRDefault="00235681" w:rsidP="00235681">
      <w:pPr>
        <w:pStyle w:val="Recuodecorpodetexto2"/>
        <w:ind w:firstLine="0"/>
        <w:jc w:val="center"/>
        <w:rPr>
          <w:rFonts w:ascii="Sylfaen" w:hAnsi="Sylfaen" w:cs="Arial"/>
          <w:b/>
          <w:sz w:val="24"/>
          <w:szCs w:val="24"/>
        </w:rPr>
      </w:pPr>
      <w:r w:rsidRPr="001A1D0E">
        <w:rPr>
          <w:rFonts w:ascii="Sylfaen" w:hAnsi="Sylfaen" w:cs="Arial"/>
          <w:b/>
          <w:sz w:val="24"/>
          <w:szCs w:val="24"/>
        </w:rPr>
        <w:t>Alzenir Pinheiro</w:t>
      </w:r>
    </w:p>
    <w:p w:rsidR="00235681" w:rsidRPr="001A1D0E" w:rsidRDefault="00235681" w:rsidP="00235681">
      <w:pPr>
        <w:pStyle w:val="Ttulo1"/>
        <w:spacing w:before="0" w:after="0"/>
        <w:jc w:val="center"/>
        <w:rPr>
          <w:rFonts w:ascii="Sylfaen" w:hAnsi="Sylfaen"/>
          <w:b w:val="0"/>
          <w:sz w:val="24"/>
          <w:szCs w:val="24"/>
        </w:rPr>
      </w:pPr>
      <w:r w:rsidRPr="001A1D0E">
        <w:rPr>
          <w:rFonts w:ascii="Sylfaen" w:hAnsi="Sylfaen"/>
          <w:b w:val="0"/>
          <w:sz w:val="24"/>
          <w:szCs w:val="24"/>
        </w:rPr>
        <w:t>Pregoeira/TJAC</w:t>
      </w:r>
    </w:p>
    <w:p w:rsidR="00235681" w:rsidRPr="001A1D0E" w:rsidRDefault="00235681" w:rsidP="00235681">
      <w:pPr>
        <w:tabs>
          <w:tab w:val="left" w:pos="5565"/>
        </w:tabs>
        <w:rPr>
          <w:rFonts w:ascii="Sylfaen" w:hAnsi="Sylfaen"/>
          <w:sz w:val="24"/>
          <w:szCs w:val="24"/>
        </w:rPr>
      </w:pPr>
      <w:r w:rsidRPr="001A1D0E">
        <w:rPr>
          <w:rFonts w:ascii="Sylfaen" w:hAnsi="Sylfaen"/>
          <w:sz w:val="24"/>
          <w:szCs w:val="24"/>
        </w:rPr>
        <w:tab/>
      </w:r>
    </w:p>
    <w:p w:rsidR="00FA71A9" w:rsidRPr="001A1D0E" w:rsidRDefault="00FA71A9" w:rsidP="00FA71A9">
      <w:pPr>
        <w:tabs>
          <w:tab w:val="left" w:pos="5565"/>
        </w:tabs>
        <w:rPr>
          <w:rFonts w:ascii="Sylfaen" w:hAnsi="Sylfaen"/>
          <w:sz w:val="24"/>
          <w:szCs w:val="24"/>
        </w:rPr>
      </w:pPr>
      <w:r w:rsidRPr="001A1D0E">
        <w:rPr>
          <w:rFonts w:ascii="Sylfaen" w:hAnsi="Sylfaen"/>
          <w:sz w:val="24"/>
          <w:szCs w:val="24"/>
        </w:rPr>
        <w:tab/>
      </w:r>
    </w:p>
    <w:p w:rsidR="00FA71A9" w:rsidRPr="001A1D0E" w:rsidRDefault="00FA71A9" w:rsidP="00FA71A9">
      <w:pPr>
        <w:pStyle w:val="PargrafodaLista"/>
        <w:shd w:val="clear" w:color="auto" w:fill="FFFFFF"/>
        <w:tabs>
          <w:tab w:val="left" w:pos="0"/>
        </w:tabs>
        <w:spacing w:after="0" w:line="360" w:lineRule="auto"/>
        <w:ind w:left="0" w:firstLine="1440"/>
        <w:jc w:val="both"/>
        <w:rPr>
          <w:rFonts w:ascii="Sylfaen" w:hAnsi="Sylfaen"/>
          <w:sz w:val="24"/>
          <w:szCs w:val="24"/>
        </w:rPr>
      </w:pPr>
    </w:p>
    <w:p w:rsidR="00FA71A9" w:rsidRPr="0095108D" w:rsidRDefault="00FA71A9" w:rsidP="00FA71A9">
      <w:pPr>
        <w:tabs>
          <w:tab w:val="left" w:pos="5565"/>
        </w:tabs>
        <w:rPr>
          <w:rFonts w:ascii="Sylfaen" w:hAnsi="Sylfaen"/>
          <w:sz w:val="24"/>
          <w:szCs w:val="24"/>
        </w:rPr>
      </w:pPr>
    </w:p>
    <w:sectPr w:rsidR="00FA71A9" w:rsidRPr="0095108D" w:rsidSect="00867598">
      <w:headerReference w:type="default" r:id="rId9"/>
      <w:footerReference w:type="default" r:id="rId10"/>
      <w:endnotePr>
        <w:numFmt w:val="decimal"/>
      </w:endnotePr>
      <w:pgSz w:w="11904" w:h="16834"/>
      <w:pgMar w:top="2228" w:right="1417" w:bottom="917" w:left="2268" w:header="720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r>
        <w:separator/>
      </w:r>
    </w:p>
  </w:endnote>
  <w:endnote w:type="continuationSeparator" w:id="0">
    <w:p w:rsidR="008B4821" w:rsidRDefault="008B4821" w:rsidP="003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98" w:rsidRPr="00867598" w:rsidRDefault="00867598" w:rsidP="00867598">
    <w:pPr>
      <w:pStyle w:val="Rodap"/>
      <w:ind w:right="360"/>
      <w:jc w:val="center"/>
      <w:rPr>
        <w:sz w:val="16"/>
      </w:rPr>
    </w:pPr>
    <w:r>
      <w:rPr>
        <w:sz w:val="16"/>
      </w:rPr>
      <w:t>__________________________________________________________________________________________________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>Rua Tribunal de Justiça, s/n. Via Verde. Rio Branco. CEP. 69.9</w:t>
    </w:r>
    <w:r w:rsidR="009E1C21">
      <w:rPr>
        <w:rFonts w:ascii="Sylfaen" w:hAnsi="Sylfaen" w:cs="Arial"/>
      </w:rPr>
      <w:t>15</w:t>
    </w:r>
    <w:r w:rsidRPr="00607029">
      <w:rPr>
        <w:rFonts w:ascii="Sylfaen" w:hAnsi="Sylfaen" w:cs="Arial"/>
      </w:rPr>
      <w:t>-</w:t>
    </w:r>
    <w:r w:rsidR="009E1C21">
      <w:rPr>
        <w:rFonts w:ascii="Sylfaen" w:hAnsi="Sylfaen" w:cs="Arial"/>
      </w:rPr>
      <w:t>631</w:t>
    </w:r>
    <w:r w:rsidRPr="00607029">
      <w:rPr>
        <w:rFonts w:ascii="Sylfaen" w:hAnsi="Sylfaen" w:cs="Arial"/>
      </w:rPr>
      <w:t>.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 xml:space="preserve"> Telefone: 68 3302-03</w:t>
    </w:r>
    <w:r>
      <w:rPr>
        <w:rFonts w:ascii="Sylfaen" w:hAnsi="Sylfaen" w:cs="Arial"/>
      </w:rPr>
      <w:t>45/0347</w:t>
    </w:r>
    <w:r w:rsidRPr="00607029">
      <w:rPr>
        <w:rFonts w:ascii="Sylfaen" w:hAnsi="Sylfaen" w:cs="Arial"/>
      </w:rPr>
      <w:t xml:space="preserve">– e-mail: </w:t>
    </w:r>
    <w:r>
      <w:rPr>
        <w:rFonts w:ascii="Sylfaen" w:hAnsi="Sylfaen" w:cs="Arial"/>
      </w:rPr>
      <w:t>cpl</w:t>
    </w:r>
    <w:r w:rsidRPr="00607029">
      <w:rPr>
        <w:rFonts w:ascii="Sylfaen" w:hAnsi="Sylfaen" w:cs="Arial"/>
      </w:rPr>
      <w:t xml:space="preserve">@tjac.jus.br             </w:t>
    </w:r>
  </w:p>
  <w:p w:rsidR="00867598" w:rsidRDefault="00867598">
    <w:pPr>
      <w:pStyle w:val="Rodap"/>
    </w:pPr>
  </w:p>
  <w:p w:rsidR="00867598" w:rsidRDefault="0086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r>
        <w:separator/>
      </w:r>
    </w:p>
  </w:footnote>
  <w:footnote w:type="continuationSeparator" w:id="0">
    <w:p w:rsidR="008B4821" w:rsidRDefault="008B4821" w:rsidP="0037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 wp14:anchorId="78069759" wp14:editId="2FE939ED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Default="008B4821" w:rsidP="008B4821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</w:rPr>
      <w:tab/>
    </w:r>
    <w:r w:rsidRPr="006F6F6B">
      <w:rPr>
        <w:rFonts w:ascii="Sylfaen" w:hAnsi="Sylfaen" w:cs="Sylfaen"/>
        <w:b/>
        <w:bCs/>
        <w:color w:val="000000"/>
      </w:rPr>
      <w:t xml:space="preserve">Tribunal de Justiça – </w:t>
    </w:r>
    <w:r>
      <w:rPr>
        <w:rFonts w:ascii="Sylfaen" w:hAnsi="Sylfaen" w:cs="Sylfaen"/>
        <w:b/>
        <w:bCs/>
        <w:color w:val="00000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3DC3"/>
    <w:rsid w:val="0006498E"/>
    <w:rsid w:val="0007097A"/>
    <w:rsid w:val="000946C7"/>
    <w:rsid w:val="000F7D15"/>
    <w:rsid w:val="0011233B"/>
    <w:rsid w:val="00156635"/>
    <w:rsid w:val="00191825"/>
    <w:rsid w:val="001A1D0E"/>
    <w:rsid w:val="001A3D3C"/>
    <w:rsid w:val="001A45C7"/>
    <w:rsid w:val="001D0FE2"/>
    <w:rsid w:val="001D3DFC"/>
    <w:rsid w:val="00221B71"/>
    <w:rsid w:val="00235681"/>
    <w:rsid w:val="00237728"/>
    <w:rsid w:val="00253F56"/>
    <w:rsid w:val="00266347"/>
    <w:rsid w:val="00271BAB"/>
    <w:rsid w:val="00273042"/>
    <w:rsid w:val="00284746"/>
    <w:rsid w:val="00305B0B"/>
    <w:rsid w:val="00355398"/>
    <w:rsid w:val="00371E0A"/>
    <w:rsid w:val="00373DC3"/>
    <w:rsid w:val="00376A71"/>
    <w:rsid w:val="003B40C9"/>
    <w:rsid w:val="003C0492"/>
    <w:rsid w:val="003F714A"/>
    <w:rsid w:val="00454A62"/>
    <w:rsid w:val="004C3881"/>
    <w:rsid w:val="004E47AB"/>
    <w:rsid w:val="00512C3A"/>
    <w:rsid w:val="00520321"/>
    <w:rsid w:val="00591ACC"/>
    <w:rsid w:val="005A2E75"/>
    <w:rsid w:val="005B776C"/>
    <w:rsid w:val="00646B00"/>
    <w:rsid w:val="00675800"/>
    <w:rsid w:val="00686BE1"/>
    <w:rsid w:val="006C07A4"/>
    <w:rsid w:val="006D0E05"/>
    <w:rsid w:val="006E389F"/>
    <w:rsid w:val="007503E7"/>
    <w:rsid w:val="0078663C"/>
    <w:rsid w:val="007A47B8"/>
    <w:rsid w:val="007A5F0B"/>
    <w:rsid w:val="007C2EB6"/>
    <w:rsid w:val="007E14EC"/>
    <w:rsid w:val="0082141A"/>
    <w:rsid w:val="00857B15"/>
    <w:rsid w:val="008604D5"/>
    <w:rsid w:val="0086113B"/>
    <w:rsid w:val="00867598"/>
    <w:rsid w:val="0089324B"/>
    <w:rsid w:val="008A2CF8"/>
    <w:rsid w:val="008B4821"/>
    <w:rsid w:val="0090704D"/>
    <w:rsid w:val="00937A84"/>
    <w:rsid w:val="0095108D"/>
    <w:rsid w:val="009B2054"/>
    <w:rsid w:val="009B3C44"/>
    <w:rsid w:val="009D387A"/>
    <w:rsid w:val="009E1C21"/>
    <w:rsid w:val="00A61549"/>
    <w:rsid w:val="00A953F5"/>
    <w:rsid w:val="00AA2690"/>
    <w:rsid w:val="00AC62C3"/>
    <w:rsid w:val="00AE4E33"/>
    <w:rsid w:val="00AE4E7A"/>
    <w:rsid w:val="00AF660D"/>
    <w:rsid w:val="00B043F9"/>
    <w:rsid w:val="00B05385"/>
    <w:rsid w:val="00C95620"/>
    <w:rsid w:val="00CA6AEF"/>
    <w:rsid w:val="00CA6BB5"/>
    <w:rsid w:val="00CC3944"/>
    <w:rsid w:val="00CC7101"/>
    <w:rsid w:val="00CD6BAE"/>
    <w:rsid w:val="00D10446"/>
    <w:rsid w:val="00D70AD5"/>
    <w:rsid w:val="00DA5C9C"/>
    <w:rsid w:val="00DE3CB8"/>
    <w:rsid w:val="00DE6260"/>
    <w:rsid w:val="00DF67EC"/>
    <w:rsid w:val="00E04239"/>
    <w:rsid w:val="00E16DCC"/>
    <w:rsid w:val="00E205E2"/>
    <w:rsid w:val="00E32EF7"/>
    <w:rsid w:val="00ED164D"/>
    <w:rsid w:val="00EF68FC"/>
    <w:rsid w:val="00F23122"/>
    <w:rsid w:val="00F36D19"/>
    <w:rsid w:val="00F438C1"/>
    <w:rsid w:val="00F47EAF"/>
    <w:rsid w:val="00F637C0"/>
    <w:rsid w:val="00F745C0"/>
    <w:rsid w:val="00F82E5B"/>
    <w:rsid w:val="00F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@tjac.jus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09349-7B5D-4F6C-AB52-167F93B4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alzenir.pinheiro</dc:creator>
  <cp:keywords/>
  <dc:description/>
  <cp:lastModifiedBy>Alzenir Pinheiro de Carvalho Souza</cp:lastModifiedBy>
  <cp:revision>28</cp:revision>
  <cp:lastPrinted>2015-11-04T19:49:00Z</cp:lastPrinted>
  <dcterms:created xsi:type="dcterms:W3CDTF">2014-04-04T14:42:00Z</dcterms:created>
  <dcterms:modified xsi:type="dcterms:W3CDTF">2015-11-05T18:34:00Z</dcterms:modified>
</cp:coreProperties>
</file>