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E7" w:rsidRPr="005F327C" w:rsidRDefault="007503E7" w:rsidP="00AF660D">
      <w:pPr>
        <w:tabs>
          <w:tab w:val="left" w:pos="1134"/>
        </w:tabs>
        <w:spacing w:before="120" w:after="120" w:line="240" w:lineRule="auto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Referência</w:t>
      </w:r>
      <w:r w:rsidRPr="005F327C">
        <w:rPr>
          <w:rFonts w:ascii="Sylfaen" w:hAnsi="Sylfaen" w:cs="Arial"/>
        </w:rPr>
        <w:tab/>
        <w:t>:</w:t>
      </w:r>
      <w:r w:rsidRPr="005F327C">
        <w:rPr>
          <w:rFonts w:ascii="Sylfaen" w:hAnsi="Sylfaen" w:cs="Arial"/>
        </w:rPr>
        <w:tab/>
      </w:r>
      <w:r w:rsidR="00AE4E7A" w:rsidRPr="005F327C">
        <w:rPr>
          <w:rFonts w:ascii="Sylfaen" w:hAnsi="Sylfaen" w:cs="Arial"/>
        </w:rPr>
        <w:t xml:space="preserve">Processo Administrativo nº </w:t>
      </w:r>
      <w:r w:rsidR="005D1E6E" w:rsidRPr="005F327C">
        <w:rPr>
          <w:rFonts w:ascii="Sylfaen" w:hAnsi="Sylfaen" w:cs="Arial"/>
        </w:rPr>
        <w:t>0100649-81.2014</w:t>
      </w:r>
    </w:p>
    <w:p w:rsidR="00AE4E7A" w:rsidRPr="005F327C" w:rsidRDefault="00AE4E7A" w:rsidP="00AF660D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</w:rPr>
      </w:pPr>
      <w:r w:rsidRPr="005F327C">
        <w:rPr>
          <w:rFonts w:ascii="Sylfaen" w:hAnsi="Sylfaen" w:cs="Arial"/>
        </w:rPr>
        <w:tab/>
      </w:r>
      <w:r w:rsidRPr="005F327C">
        <w:rPr>
          <w:rFonts w:ascii="Sylfaen" w:hAnsi="Sylfaen" w:cs="Arial"/>
        </w:rPr>
        <w:tab/>
      </w:r>
      <w:r w:rsidRPr="005F327C">
        <w:rPr>
          <w:rFonts w:ascii="Sylfaen" w:hAnsi="Sylfaen" w:cs="Arial"/>
          <w:b/>
        </w:rPr>
        <w:t xml:space="preserve">PREGÃO </w:t>
      </w:r>
      <w:r w:rsidR="004A5C84" w:rsidRPr="005F327C">
        <w:rPr>
          <w:rFonts w:ascii="Sylfaen" w:hAnsi="Sylfaen" w:cs="Arial"/>
          <w:b/>
        </w:rPr>
        <w:t>PRESENCIAL</w:t>
      </w:r>
      <w:r w:rsidRPr="005F327C">
        <w:rPr>
          <w:rFonts w:ascii="Sylfaen" w:hAnsi="Sylfaen" w:cs="Arial"/>
          <w:b/>
        </w:rPr>
        <w:t xml:space="preserve"> Nº </w:t>
      </w:r>
      <w:r w:rsidR="005D1E6E" w:rsidRPr="005F327C">
        <w:rPr>
          <w:rFonts w:ascii="Sylfaen" w:hAnsi="Sylfaen" w:cs="Arial"/>
          <w:b/>
        </w:rPr>
        <w:t>16</w:t>
      </w:r>
      <w:r w:rsidR="00B07520" w:rsidRPr="005F327C">
        <w:rPr>
          <w:rFonts w:ascii="Sylfaen" w:hAnsi="Sylfaen" w:cs="Arial"/>
          <w:b/>
        </w:rPr>
        <w:t>/2014</w:t>
      </w:r>
    </w:p>
    <w:p w:rsidR="005D1E6E" w:rsidRPr="005F327C" w:rsidRDefault="007503E7" w:rsidP="007503E7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Objeto</w:t>
      </w:r>
      <w:r w:rsidRPr="005F327C">
        <w:rPr>
          <w:rFonts w:ascii="Sylfaen" w:hAnsi="Sylfaen" w:cs="Arial"/>
          <w:b/>
        </w:rPr>
        <w:tab/>
      </w:r>
      <w:r w:rsidRPr="005F327C">
        <w:rPr>
          <w:rFonts w:ascii="Sylfaen" w:hAnsi="Sylfaen" w:cs="Arial"/>
        </w:rPr>
        <w:t>:</w:t>
      </w:r>
      <w:r w:rsidRPr="005F327C">
        <w:rPr>
          <w:rFonts w:ascii="Sylfaen" w:hAnsi="Sylfaen" w:cs="Arial"/>
        </w:rPr>
        <w:tab/>
      </w:r>
      <w:r w:rsidR="005D1E6E" w:rsidRPr="005F327C">
        <w:rPr>
          <w:rFonts w:ascii="Sylfaen" w:hAnsi="Sylfaen" w:cs="Arial"/>
        </w:rPr>
        <w:t xml:space="preserve">Manutenção Preventiva e Corretiva dos Maquinários do Parque Gráfico </w:t>
      </w:r>
    </w:p>
    <w:p w:rsidR="007503E7" w:rsidRPr="005F327C" w:rsidRDefault="007503E7" w:rsidP="007503E7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Requerente</w:t>
      </w:r>
      <w:r w:rsidRPr="005F327C">
        <w:rPr>
          <w:rFonts w:ascii="Sylfaen" w:hAnsi="Sylfaen" w:cs="Arial"/>
        </w:rPr>
        <w:tab/>
        <w:t>:</w:t>
      </w:r>
      <w:r w:rsidRPr="005F327C">
        <w:rPr>
          <w:rFonts w:ascii="Sylfaen" w:hAnsi="Sylfaen" w:cs="Arial"/>
        </w:rPr>
        <w:tab/>
      </w:r>
      <w:r w:rsidR="005D1E6E" w:rsidRPr="005F327C">
        <w:rPr>
          <w:rFonts w:ascii="Sylfaen" w:hAnsi="Sylfaen" w:cs="Arial"/>
        </w:rPr>
        <w:t>Diretoria Regional do Vale do Alto Acre</w:t>
      </w:r>
    </w:p>
    <w:p w:rsidR="007503E7" w:rsidRPr="005F327C" w:rsidRDefault="007503E7" w:rsidP="007503E7">
      <w:pPr>
        <w:tabs>
          <w:tab w:val="left" w:pos="1134"/>
          <w:tab w:val="left" w:pos="1418"/>
        </w:tabs>
        <w:spacing w:before="120" w:after="120" w:line="240" w:lineRule="auto"/>
        <w:ind w:left="1560" w:hanging="1560"/>
        <w:jc w:val="both"/>
        <w:rPr>
          <w:rFonts w:ascii="Sylfaen" w:hAnsi="Sylfaen" w:cs="Arial"/>
        </w:rPr>
      </w:pPr>
      <w:r w:rsidRPr="005F327C">
        <w:rPr>
          <w:rFonts w:ascii="Sylfaen" w:hAnsi="Sylfaen" w:cs="Arial"/>
          <w:b/>
        </w:rPr>
        <w:t>Requerido</w:t>
      </w:r>
      <w:r w:rsidRPr="005F327C">
        <w:rPr>
          <w:rFonts w:ascii="Sylfaen" w:hAnsi="Sylfaen" w:cs="Arial"/>
        </w:rPr>
        <w:tab/>
        <w:t>:</w:t>
      </w:r>
      <w:r w:rsidRPr="005F327C">
        <w:rPr>
          <w:rFonts w:ascii="Sylfaen" w:hAnsi="Sylfaen" w:cs="Arial"/>
        </w:rPr>
        <w:tab/>
        <w:t>Tribun</w:t>
      </w:r>
      <w:r w:rsidR="00DD44BA" w:rsidRPr="005F327C">
        <w:rPr>
          <w:rFonts w:ascii="Sylfaen" w:hAnsi="Sylfaen" w:cs="Arial"/>
        </w:rPr>
        <w:t>al de Justiça do Estado do Acre</w:t>
      </w:r>
    </w:p>
    <w:p w:rsidR="005F327C" w:rsidRDefault="005F327C" w:rsidP="007503E7">
      <w:pPr>
        <w:spacing w:before="120" w:after="120" w:line="240" w:lineRule="auto"/>
        <w:rPr>
          <w:rFonts w:ascii="Sylfaen" w:hAnsi="Sylfaen"/>
          <w:color w:val="000000"/>
        </w:rPr>
      </w:pPr>
    </w:p>
    <w:p w:rsidR="00CD6BAE" w:rsidRPr="005F327C" w:rsidRDefault="000E01ED" w:rsidP="007503E7">
      <w:pPr>
        <w:spacing w:before="120" w:after="120" w:line="240" w:lineRule="auto"/>
        <w:rPr>
          <w:rFonts w:ascii="Sylfaen" w:hAnsi="Sylfaen"/>
          <w:color w:val="000000"/>
        </w:rPr>
      </w:pPr>
      <w:r w:rsidRPr="005F327C">
        <w:rPr>
          <w:rFonts w:ascii="Sylfaen" w:hAnsi="Sylfaen"/>
          <w:noProof/>
          <w:color w:val="00000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1pt;margin-top:.45pt;width:419.5pt;height:.6pt;flip:y;z-index:251658240" o:connectortype="straight"/>
        </w:pict>
      </w:r>
    </w:p>
    <w:p w:rsidR="00CD6BAE" w:rsidRPr="005F327C" w:rsidRDefault="00CD6BAE" w:rsidP="00CD6BAE">
      <w:pPr>
        <w:spacing w:line="360" w:lineRule="auto"/>
        <w:jc w:val="center"/>
        <w:rPr>
          <w:rFonts w:ascii="Sylfaen" w:hAnsi="Sylfaen"/>
          <w:b/>
          <w:bCs/>
          <w:u w:val="single"/>
        </w:rPr>
      </w:pPr>
      <w:r w:rsidRPr="005F327C">
        <w:rPr>
          <w:rFonts w:ascii="Sylfaen" w:hAnsi="Sylfaen"/>
          <w:b/>
          <w:bCs/>
          <w:u w:val="single"/>
        </w:rPr>
        <w:t>MANIFESTAÇÃO</w:t>
      </w:r>
    </w:p>
    <w:p w:rsidR="00CC3944" w:rsidRPr="005F327C" w:rsidRDefault="00CC3944" w:rsidP="00CD6BAE">
      <w:pPr>
        <w:spacing w:after="120"/>
        <w:jc w:val="both"/>
        <w:rPr>
          <w:rFonts w:ascii="Sylfaen" w:hAnsi="Sylfaen"/>
          <w:u w:val="single"/>
        </w:rPr>
      </w:pPr>
    </w:p>
    <w:p w:rsidR="00CD6BAE" w:rsidRPr="005F327C" w:rsidRDefault="00AF660D" w:rsidP="00CD6BAE">
      <w:pPr>
        <w:spacing w:after="120"/>
        <w:jc w:val="both"/>
        <w:rPr>
          <w:rFonts w:ascii="Sylfaen" w:hAnsi="Sylfaen"/>
          <w:u w:val="single"/>
        </w:rPr>
      </w:pPr>
      <w:r w:rsidRPr="005F327C">
        <w:rPr>
          <w:rFonts w:ascii="Sylfaen" w:hAnsi="Sylfaen"/>
          <w:u w:val="single"/>
        </w:rPr>
        <w:t xml:space="preserve">À </w:t>
      </w:r>
      <w:r w:rsidR="00305B0B" w:rsidRPr="005F327C">
        <w:rPr>
          <w:rFonts w:ascii="Sylfaen" w:hAnsi="Sylfaen"/>
          <w:u w:val="single"/>
        </w:rPr>
        <w:t>Diretoria de Logística</w:t>
      </w:r>
    </w:p>
    <w:p w:rsidR="00CD6BAE" w:rsidRPr="005F327C" w:rsidRDefault="00CD6BAE" w:rsidP="00CD6BAE">
      <w:pPr>
        <w:spacing w:after="120"/>
        <w:jc w:val="both"/>
        <w:rPr>
          <w:rFonts w:ascii="Sylfaen" w:hAnsi="Sylfaen"/>
          <w:u w:val="single"/>
        </w:rPr>
      </w:pPr>
    </w:p>
    <w:p w:rsidR="00305B0B" w:rsidRPr="005F327C" w:rsidRDefault="000E027D" w:rsidP="00305B0B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</w:rPr>
      </w:pPr>
      <w:r w:rsidRPr="005F327C">
        <w:rPr>
          <w:rFonts w:ascii="Sylfaen" w:hAnsi="Sylfaen"/>
        </w:rPr>
        <w:t>Trata-se</w:t>
      </w:r>
      <w:r w:rsidR="00191825" w:rsidRPr="005F327C">
        <w:rPr>
          <w:rFonts w:ascii="Sylfaen" w:hAnsi="Sylfaen"/>
        </w:rPr>
        <w:t xml:space="preserve"> da abertura de Sessão Pública para a realização do </w:t>
      </w:r>
      <w:r w:rsidR="00191825" w:rsidRPr="005F327C">
        <w:rPr>
          <w:rFonts w:ascii="Sylfaen" w:hAnsi="Sylfaen"/>
          <w:b/>
        </w:rPr>
        <w:t xml:space="preserve">Pregão </w:t>
      </w:r>
      <w:r w:rsidR="004A5C84" w:rsidRPr="005F327C">
        <w:rPr>
          <w:rFonts w:ascii="Sylfaen" w:hAnsi="Sylfaen"/>
          <w:b/>
        </w:rPr>
        <w:t>Presencial</w:t>
      </w:r>
      <w:r w:rsidR="00191825" w:rsidRPr="005F327C">
        <w:rPr>
          <w:rFonts w:ascii="Sylfaen" w:hAnsi="Sylfaen"/>
          <w:b/>
        </w:rPr>
        <w:t xml:space="preserve"> </w:t>
      </w:r>
      <w:r w:rsidR="00B543B9" w:rsidRPr="005F327C">
        <w:rPr>
          <w:rFonts w:ascii="Sylfaen" w:hAnsi="Sylfaen"/>
          <w:b/>
        </w:rPr>
        <w:t>n</w:t>
      </w:r>
      <w:r w:rsidR="00305B0B" w:rsidRPr="005F327C">
        <w:rPr>
          <w:rFonts w:ascii="Sylfaen" w:hAnsi="Sylfaen"/>
          <w:b/>
        </w:rPr>
        <w:t xml:space="preserve">º </w:t>
      </w:r>
      <w:r w:rsidR="005D1E6E" w:rsidRPr="005F327C">
        <w:rPr>
          <w:rFonts w:ascii="Sylfaen" w:hAnsi="Sylfaen"/>
          <w:b/>
        </w:rPr>
        <w:t>16</w:t>
      </w:r>
      <w:r w:rsidR="00191825" w:rsidRPr="005F327C">
        <w:rPr>
          <w:rFonts w:ascii="Sylfaen" w:hAnsi="Sylfaen"/>
          <w:b/>
        </w:rPr>
        <w:t>/201</w:t>
      </w:r>
      <w:r w:rsidR="00311C72" w:rsidRPr="005F327C">
        <w:rPr>
          <w:rFonts w:ascii="Sylfaen" w:hAnsi="Sylfaen"/>
          <w:b/>
        </w:rPr>
        <w:t>4</w:t>
      </w:r>
      <w:r w:rsidR="00191825" w:rsidRPr="005F327C">
        <w:rPr>
          <w:rFonts w:ascii="Sylfaen" w:hAnsi="Sylfaen"/>
        </w:rPr>
        <w:t xml:space="preserve">, objetivando </w:t>
      </w:r>
      <w:r w:rsidR="00DD44BA" w:rsidRPr="005F327C">
        <w:rPr>
          <w:rFonts w:ascii="Sylfaen" w:hAnsi="Sylfaen"/>
        </w:rPr>
        <w:t xml:space="preserve">a </w:t>
      </w:r>
      <w:r w:rsidR="005D1E6E" w:rsidRPr="005F327C">
        <w:rPr>
          <w:rFonts w:ascii="Sylfaen" w:hAnsi="Sylfaen" w:cs="Arial"/>
          <w:snapToGrid w:val="0"/>
        </w:rPr>
        <w:t>C</w:t>
      </w:r>
      <w:r w:rsidR="005D1E6E" w:rsidRPr="005F327C">
        <w:rPr>
          <w:rFonts w:ascii="Sylfaen" w:hAnsi="Sylfaen" w:cs="Arial"/>
        </w:rPr>
        <w:t>ontratação de pessoa física ou jurídica para prestação dos serviços de manutenção preventiva e corretiva, com fornecimento de peças, dos equipamentos do Parque Gráfico do Tribunal de Justiça do Estado do Acre</w:t>
      </w:r>
      <w:r w:rsidR="004A5C84" w:rsidRPr="005F327C">
        <w:rPr>
          <w:rFonts w:ascii="Sylfaen" w:hAnsi="Sylfaen" w:cs="Arial"/>
        </w:rPr>
        <w:t>.</w:t>
      </w:r>
    </w:p>
    <w:p w:rsidR="00C95620" w:rsidRPr="005F327C" w:rsidRDefault="00191825" w:rsidP="000F7D15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2"/>
          <w:szCs w:val="22"/>
        </w:rPr>
      </w:pPr>
      <w:r w:rsidRPr="005F327C">
        <w:rPr>
          <w:rFonts w:ascii="Sylfaen" w:hAnsi="Sylfaen"/>
          <w:color w:val="000000"/>
          <w:sz w:val="22"/>
          <w:szCs w:val="22"/>
        </w:rPr>
        <w:t>Não obstante</w:t>
      </w:r>
      <w:r w:rsidR="00311C72" w:rsidRPr="005F327C">
        <w:rPr>
          <w:rFonts w:ascii="Sylfaen" w:hAnsi="Sylfaen"/>
          <w:color w:val="000000"/>
          <w:sz w:val="22"/>
          <w:szCs w:val="22"/>
        </w:rPr>
        <w:t>,</w:t>
      </w:r>
      <w:r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311C72" w:rsidRPr="005F327C">
        <w:rPr>
          <w:rFonts w:ascii="Sylfaen" w:eastAsia="Calibri" w:hAnsi="Sylfaen"/>
          <w:sz w:val="22"/>
          <w:szCs w:val="22"/>
        </w:rPr>
        <w:t>foi dada a mais ampla publicidade</w:t>
      </w:r>
      <w:r w:rsidR="007A5F0B" w:rsidRPr="005F327C">
        <w:rPr>
          <w:rFonts w:ascii="Sylfaen" w:hAnsi="Sylfaen"/>
          <w:color w:val="000000"/>
          <w:sz w:val="22"/>
          <w:szCs w:val="22"/>
        </w:rPr>
        <w:t xml:space="preserve"> d</w:t>
      </w:r>
      <w:r w:rsidR="00311C72" w:rsidRPr="005F327C">
        <w:rPr>
          <w:rFonts w:ascii="Sylfaen" w:hAnsi="Sylfaen"/>
          <w:color w:val="000000"/>
          <w:sz w:val="22"/>
          <w:szCs w:val="22"/>
        </w:rPr>
        <w:t>a licitação nos DJ</w:t>
      </w:r>
      <w:r w:rsidR="005D1E6E" w:rsidRPr="005F327C">
        <w:rPr>
          <w:rFonts w:ascii="Sylfaen" w:hAnsi="Sylfaen"/>
          <w:color w:val="000000"/>
          <w:sz w:val="22"/>
          <w:szCs w:val="22"/>
        </w:rPr>
        <w:t xml:space="preserve">, DOE e </w:t>
      </w:r>
      <w:r w:rsidR="004A5C84" w:rsidRPr="005F327C">
        <w:rPr>
          <w:rFonts w:ascii="Sylfaen" w:hAnsi="Sylfaen"/>
          <w:color w:val="000000"/>
          <w:sz w:val="22"/>
          <w:szCs w:val="22"/>
        </w:rPr>
        <w:t>Jornal</w:t>
      </w:r>
      <w:r w:rsidR="007A5F0B" w:rsidRPr="005F327C">
        <w:rPr>
          <w:rFonts w:ascii="Sylfaen" w:hAnsi="Sylfaen"/>
          <w:color w:val="000000"/>
          <w:sz w:val="22"/>
          <w:szCs w:val="22"/>
        </w:rPr>
        <w:t xml:space="preserve"> de circulação local</w:t>
      </w:r>
      <w:r w:rsidR="00061BE4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0F7D15" w:rsidRPr="005F327C">
        <w:rPr>
          <w:rFonts w:ascii="Sylfaen" w:hAnsi="Sylfaen"/>
          <w:color w:val="000000"/>
          <w:sz w:val="22"/>
          <w:szCs w:val="22"/>
        </w:rPr>
        <w:t>(fl</w:t>
      </w:r>
      <w:r w:rsidR="006E389F" w:rsidRPr="005F327C">
        <w:rPr>
          <w:rFonts w:ascii="Sylfaen" w:hAnsi="Sylfaen"/>
          <w:color w:val="000000"/>
          <w:sz w:val="22"/>
          <w:szCs w:val="22"/>
        </w:rPr>
        <w:t>s</w:t>
      </w:r>
      <w:r w:rsidR="000F7D15" w:rsidRPr="005F327C">
        <w:rPr>
          <w:rFonts w:ascii="Sylfaen" w:hAnsi="Sylfaen"/>
          <w:color w:val="000000"/>
          <w:sz w:val="22"/>
          <w:szCs w:val="22"/>
        </w:rPr>
        <w:t xml:space="preserve">. </w:t>
      </w:r>
      <w:r w:rsidR="005D1E6E" w:rsidRPr="005F327C">
        <w:rPr>
          <w:rFonts w:ascii="Sylfaen" w:hAnsi="Sylfaen"/>
          <w:color w:val="000000"/>
          <w:sz w:val="22"/>
          <w:szCs w:val="22"/>
        </w:rPr>
        <w:t>97/100</w:t>
      </w:r>
      <w:r w:rsidR="000F7D15" w:rsidRPr="005F327C">
        <w:rPr>
          <w:rFonts w:ascii="Sylfaen" w:hAnsi="Sylfaen"/>
          <w:color w:val="000000"/>
          <w:sz w:val="22"/>
          <w:szCs w:val="22"/>
        </w:rPr>
        <w:t xml:space="preserve">), tem-se que o </w:t>
      </w:r>
      <w:r w:rsidR="005D1E6E" w:rsidRPr="005F327C">
        <w:rPr>
          <w:rFonts w:ascii="Sylfaen" w:hAnsi="Sylfaen"/>
          <w:color w:val="000000"/>
          <w:sz w:val="22"/>
          <w:szCs w:val="22"/>
        </w:rPr>
        <w:t xml:space="preserve">certame foi caracterizado como </w:t>
      </w:r>
      <w:r w:rsidR="000F7D15" w:rsidRPr="005F327C">
        <w:rPr>
          <w:rFonts w:ascii="Sylfaen" w:hAnsi="Sylfaen"/>
          <w:color w:val="000000"/>
          <w:sz w:val="22"/>
          <w:szCs w:val="22"/>
        </w:rPr>
        <w:t xml:space="preserve">Licitação </w:t>
      </w:r>
      <w:r w:rsidR="005D1E6E" w:rsidRPr="005F327C">
        <w:rPr>
          <w:rFonts w:ascii="Sylfaen" w:hAnsi="Sylfaen"/>
          <w:color w:val="000000"/>
          <w:sz w:val="22"/>
          <w:szCs w:val="22"/>
        </w:rPr>
        <w:t>Deserta</w:t>
      </w:r>
      <w:r w:rsidR="000F7D15" w:rsidRPr="005F327C">
        <w:rPr>
          <w:rFonts w:ascii="Sylfaen" w:hAnsi="Sylfaen"/>
          <w:color w:val="000000"/>
          <w:sz w:val="22"/>
          <w:szCs w:val="22"/>
        </w:rPr>
        <w:t>, haja vista</w:t>
      </w:r>
      <w:r w:rsidR="00034854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5D1E6E" w:rsidRPr="005F327C">
        <w:rPr>
          <w:rFonts w:ascii="Sylfaen" w:hAnsi="Sylfaen"/>
          <w:color w:val="000000"/>
          <w:sz w:val="22"/>
          <w:szCs w:val="22"/>
        </w:rPr>
        <w:t>o</w:t>
      </w:r>
      <w:r w:rsidR="00061BE4" w:rsidRPr="005F327C">
        <w:rPr>
          <w:rFonts w:ascii="Sylfaen" w:hAnsi="Sylfaen"/>
          <w:color w:val="000000"/>
          <w:sz w:val="22"/>
          <w:szCs w:val="22"/>
        </w:rPr>
        <w:t xml:space="preserve"> não comparecimento de interessados em participar da licitação</w:t>
      </w:r>
      <w:r w:rsidR="00C95620" w:rsidRPr="005F327C">
        <w:rPr>
          <w:rFonts w:ascii="Sylfaen" w:hAnsi="Sylfaen"/>
          <w:color w:val="000000"/>
          <w:sz w:val="22"/>
          <w:szCs w:val="22"/>
        </w:rPr>
        <w:t>.</w:t>
      </w:r>
    </w:p>
    <w:p w:rsidR="000F7D15" w:rsidRPr="005F327C" w:rsidRDefault="0082141A" w:rsidP="00CC3944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2"/>
          <w:szCs w:val="22"/>
        </w:rPr>
      </w:pPr>
      <w:r w:rsidRPr="005F327C">
        <w:rPr>
          <w:rFonts w:ascii="Sylfaen" w:hAnsi="Sylfaen"/>
          <w:color w:val="000000"/>
          <w:sz w:val="22"/>
          <w:szCs w:val="22"/>
        </w:rPr>
        <w:t>Logo</w:t>
      </w:r>
      <w:r w:rsidR="009B2054" w:rsidRPr="005F327C">
        <w:rPr>
          <w:rFonts w:ascii="Sylfaen" w:hAnsi="Sylfaen"/>
          <w:color w:val="000000"/>
          <w:sz w:val="22"/>
          <w:szCs w:val="22"/>
        </w:rPr>
        <w:t xml:space="preserve">, </w:t>
      </w:r>
      <w:r w:rsidR="00C95620" w:rsidRPr="005F327C">
        <w:rPr>
          <w:rFonts w:ascii="Sylfaen" w:hAnsi="Sylfaen"/>
          <w:color w:val="000000"/>
          <w:sz w:val="22"/>
          <w:szCs w:val="22"/>
        </w:rPr>
        <w:t>esta Pregoeira junta aos autos a At</w:t>
      </w:r>
      <w:r w:rsidR="007A5F0B" w:rsidRPr="005F327C">
        <w:rPr>
          <w:rFonts w:ascii="Sylfaen" w:hAnsi="Sylfaen"/>
          <w:color w:val="000000"/>
          <w:sz w:val="22"/>
          <w:szCs w:val="22"/>
        </w:rPr>
        <w:t xml:space="preserve">a de Realização do Pregão </w:t>
      </w:r>
      <w:r w:rsidR="00061BE4" w:rsidRPr="005F327C">
        <w:rPr>
          <w:rFonts w:ascii="Sylfaen" w:hAnsi="Sylfaen"/>
          <w:color w:val="000000"/>
          <w:sz w:val="22"/>
          <w:szCs w:val="22"/>
        </w:rPr>
        <w:t>Presencial</w:t>
      </w:r>
      <w:r w:rsidR="00F82DFF" w:rsidRPr="005F327C">
        <w:rPr>
          <w:rFonts w:ascii="Sylfaen" w:hAnsi="Sylfaen"/>
          <w:color w:val="000000"/>
          <w:sz w:val="22"/>
          <w:szCs w:val="22"/>
        </w:rPr>
        <w:t xml:space="preserve"> n</w:t>
      </w:r>
      <w:r w:rsidRPr="005F327C">
        <w:rPr>
          <w:rFonts w:ascii="Sylfaen" w:hAnsi="Sylfaen"/>
          <w:color w:val="000000"/>
          <w:sz w:val="22"/>
          <w:szCs w:val="22"/>
        </w:rPr>
        <w:t xml:space="preserve">º </w:t>
      </w:r>
      <w:r w:rsidR="005D1E6E" w:rsidRPr="005F327C">
        <w:rPr>
          <w:rFonts w:ascii="Sylfaen" w:hAnsi="Sylfaen"/>
          <w:color w:val="000000"/>
          <w:sz w:val="22"/>
          <w:szCs w:val="22"/>
        </w:rPr>
        <w:t>16</w:t>
      </w:r>
      <w:r w:rsidR="00311C72" w:rsidRPr="005F327C">
        <w:rPr>
          <w:rFonts w:ascii="Sylfaen" w:hAnsi="Sylfaen"/>
          <w:color w:val="000000"/>
          <w:sz w:val="22"/>
          <w:szCs w:val="22"/>
        </w:rPr>
        <w:t>/2014</w:t>
      </w:r>
      <w:r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5D1E6E" w:rsidRPr="005F327C">
        <w:rPr>
          <w:rFonts w:ascii="Sylfaen" w:hAnsi="Sylfaen"/>
          <w:color w:val="000000"/>
          <w:sz w:val="22"/>
          <w:szCs w:val="22"/>
        </w:rPr>
        <w:t>(fl</w:t>
      </w:r>
      <w:r w:rsidR="00B543B9" w:rsidRPr="005F327C">
        <w:rPr>
          <w:rFonts w:ascii="Sylfaen" w:hAnsi="Sylfaen"/>
          <w:color w:val="000000"/>
          <w:sz w:val="22"/>
          <w:szCs w:val="22"/>
        </w:rPr>
        <w:t>.</w:t>
      </w:r>
      <w:r w:rsidR="006E389F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="005D1E6E" w:rsidRPr="005F327C">
        <w:rPr>
          <w:rFonts w:ascii="Sylfaen" w:hAnsi="Sylfaen"/>
          <w:color w:val="000000"/>
          <w:sz w:val="22"/>
          <w:szCs w:val="22"/>
        </w:rPr>
        <w:t>101</w:t>
      </w:r>
      <w:r w:rsidR="00C95620" w:rsidRPr="005F327C">
        <w:rPr>
          <w:rFonts w:ascii="Sylfaen" w:hAnsi="Sylfaen"/>
          <w:color w:val="000000"/>
          <w:sz w:val="22"/>
          <w:szCs w:val="22"/>
        </w:rPr>
        <w:t>)</w:t>
      </w:r>
      <w:r w:rsidR="00BE41E6" w:rsidRPr="005F327C">
        <w:rPr>
          <w:rFonts w:ascii="Sylfaen" w:hAnsi="Sylfaen"/>
          <w:color w:val="000000"/>
          <w:sz w:val="22"/>
          <w:szCs w:val="22"/>
        </w:rPr>
        <w:t xml:space="preserve">, </w:t>
      </w:r>
      <w:r w:rsidR="00C95620" w:rsidRPr="005F327C">
        <w:rPr>
          <w:rFonts w:ascii="Sylfaen" w:hAnsi="Sylfaen"/>
          <w:color w:val="000000"/>
          <w:sz w:val="22"/>
          <w:szCs w:val="22"/>
        </w:rPr>
        <w:t>submete</w:t>
      </w:r>
      <w:r w:rsidR="00DE3CB8" w:rsidRPr="005F327C">
        <w:rPr>
          <w:rFonts w:ascii="Sylfaen" w:hAnsi="Sylfaen"/>
          <w:color w:val="000000"/>
          <w:sz w:val="22"/>
          <w:szCs w:val="22"/>
        </w:rPr>
        <w:t>ndo</w:t>
      </w:r>
      <w:r w:rsidR="00C95620" w:rsidRPr="005F327C">
        <w:rPr>
          <w:rFonts w:ascii="Sylfaen" w:hAnsi="Sylfaen"/>
          <w:color w:val="000000"/>
          <w:sz w:val="22"/>
          <w:szCs w:val="22"/>
        </w:rPr>
        <w:t xml:space="preserve"> o feito a essa </w:t>
      </w:r>
      <w:r w:rsidRPr="005F327C">
        <w:rPr>
          <w:rFonts w:ascii="Sylfaen" w:hAnsi="Sylfaen"/>
          <w:b/>
          <w:color w:val="000000"/>
          <w:sz w:val="22"/>
          <w:szCs w:val="22"/>
        </w:rPr>
        <w:t>Diretoria</w:t>
      </w:r>
      <w:r w:rsidRPr="005F327C">
        <w:rPr>
          <w:rFonts w:ascii="Sylfaen" w:hAnsi="Sylfaen"/>
          <w:color w:val="000000"/>
          <w:sz w:val="22"/>
          <w:szCs w:val="22"/>
        </w:rPr>
        <w:t xml:space="preserve"> para deliberação</w:t>
      </w:r>
      <w:r w:rsidR="006C07A4" w:rsidRPr="005F327C">
        <w:rPr>
          <w:rFonts w:ascii="Sylfaen" w:hAnsi="Sylfaen"/>
          <w:color w:val="000000"/>
          <w:sz w:val="22"/>
          <w:szCs w:val="22"/>
        </w:rPr>
        <w:t xml:space="preserve"> </w:t>
      </w:r>
      <w:r w:rsidRPr="005F327C">
        <w:rPr>
          <w:rFonts w:ascii="Sylfaen" w:hAnsi="Sylfaen"/>
          <w:color w:val="000000"/>
          <w:sz w:val="22"/>
          <w:szCs w:val="22"/>
        </w:rPr>
        <w:t>e</w:t>
      </w:r>
      <w:r w:rsidR="006C07A4" w:rsidRPr="005F327C">
        <w:rPr>
          <w:rFonts w:ascii="Sylfaen" w:hAnsi="Sylfaen"/>
          <w:color w:val="000000"/>
          <w:sz w:val="22"/>
          <w:szCs w:val="22"/>
        </w:rPr>
        <w:t xml:space="preserve">, </w:t>
      </w:r>
      <w:r w:rsidR="009B2054" w:rsidRPr="005F327C">
        <w:rPr>
          <w:rFonts w:ascii="Sylfaen" w:hAnsi="Sylfaen"/>
          <w:color w:val="000000"/>
          <w:sz w:val="22"/>
          <w:szCs w:val="22"/>
        </w:rPr>
        <w:t xml:space="preserve">considerando que a licitação não atingiu o seu objetivo, </w:t>
      </w:r>
      <w:r w:rsidR="00C95620" w:rsidRPr="005F327C">
        <w:rPr>
          <w:rFonts w:ascii="Sylfaen" w:hAnsi="Sylfaen"/>
          <w:color w:val="000000"/>
          <w:sz w:val="22"/>
          <w:szCs w:val="22"/>
        </w:rPr>
        <w:t>suger</w:t>
      </w:r>
      <w:r w:rsidR="009B2054" w:rsidRPr="005F327C">
        <w:rPr>
          <w:rFonts w:ascii="Sylfaen" w:hAnsi="Sylfaen"/>
          <w:color w:val="000000"/>
          <w:sz w:val="22"/>
          <w:szCs w:val="22"/>
        </w:rPr>
        <w:t>e</w:t>
      </w:r>
      <w:r w:rsidR="00C95620" w:rsidRPr="005F327C">
        <w:rPr>
          <w:rFonts w:ascii="Sylfaen" w:hAnsi="Sylfaen"/>
          <w:color w:val="000000"/>
          <w:sz w:val="22"/>
          <w:szCs w:val="22"/>
        </w:rPr>
        <w:t xml:space="preserve"> a repetição d</w:t>
      </w:r>
      <w:r w:rsidR="009B2054" w:rsidRPr="005F327C">
        <w:rPr>
          <w:rFonts w:ascii="Sylfaen" w:hAnsi="Sylfaen"/>
          <w:color w:val="000000"/>
          <w:sz w:val="22"/>
          <w:szCs w:val="22"/>
        </w:rPr>
        <w:t>o certame</w:t>
      </w:r>
      <w:r w:rsidR="006C07A4" w:rsidRPr="005F327C">
        <w:rPr>
          <w:rFonts w:ascii="Sylfaen" w:hAnsi="Sylfaen"/>
          <w:color w:val="000000"/>
          <w:sz w:val="22"/>
          <w:szCs w:val="22"/>
        </w:rPr>
        <w:t xml:space="preserve"> em sua forma </w:t>
      </w:r>
      <w:r w:rsidR="00061BE4" w:rsidRPr="005F327C">
        <w:rPr>
          <w:rFonts w:ascii="Sylfaen" w:hAnsi="Sylfaen"/>
          <w:color w:val="000000"/>
          <w:sz w:val="22"/>
          <w:szCs w:val="22"/>
        </w:rPr>
        <w:t>presencial</w:t>
      </w:r>
      <w:r w:rsidR="00192225" w:rsidRPr="005F327C">
        <w:rPr>
          <w:rFonts w:ascii="Sylfaen" w:hAnsi="Sylfaen"/>
          <w:color w:val="000000"/>
          <w:sz w:val="22"/>
          <w:szCs w:val="22"/>
        </w:rPr>
        <w:t>.</w:t>
      </w:r>
    </w:p>
    <w:p w:rsidR="001D3DFC" w:rsidRPr="005F327C" w:rsidRDefault="001D3DFC" w:rsidP="001D3DFC">
      <w:pPr>
        <w:tabs>
          <w:tab w:val="left" w:pos="3969"/>
        </w:tabs>
        <w:spacing w:after="0" w:line="240" w:lineRule="auto"/>
        <w:ind w:firstLine="1418"/>
        <w:rPr>
          <w:rFonts w:ascii="Sylfaen" w:hAnsi="Sylfaen"/>
          <w:color w:val="000000"/>
        </w:rPr>
      </w:pPr>
    </w:p>
    <w:p w:rsidR="00CD6BAE" w:rsidRPr="005F327C" w:rsidRDefault="00CD6BAE" w:rsidP="001D3DFC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</w:rPr>
      </w:pPr>
      <w:r w:rsidRPr="005F327C">
        <w:rPr>
          <w:rFonts w:ascii="Sylfaen" w:hAnsi="Sylfaen"/>
          <w:color w:val="000000"/>
        </w:rPr>
        <w:t>R</w:t>
      </w:r>
      <w:r w:rsidRPr="005F327C">
        <w:rPr>
          <w:rFonts w:ascii="Sylfaen" w:hAnsi="Sylfaen"/>
          <w:color w:val="000000"/>
        </w:rPr>
        <w:softHyphen/>
        <w:t xml:space="preserve">io Branco, </w:t>
      </w:r>
      <w:r w:rsidR="005D1E6E" w:rsidRPr="005F327C">
        <w:rPr>
          <w:rFonts w:ascii="Sylfaen" w:hAnsi="Sylfaen"/>
          <w:color w:val="000000"/>
        </w:rPr>
        <w:t>15</w:t>
      </w:r>
      <w:r w:rsidRPr="005F327C">
        <w:rPr>
          <w:rFonts w:ascii="Sylfaen" w:hAnsi="Sylfaen"/>
          <w:color w:val="000000"/>
        </w:rPr>
        <w:t xml:space="preserve"> de </w:t>
      </w:r>
      <w:r w:rsidR="005D1E6E" w:rsidRPr="005F327C">
        <w:rPr>
          <w:rFonts w:ascii="Sylfaen" w:hAnsi="Sylfaen"/>
          <w:color w:val="000000"/>
        </w:rPr>
        <w:t>outubro</w:t>
      </w:r>
      <w:r w:rsidRPr="005F327C">
        <w:rPr>
          <w:rFonts w:ascii="Sylfaen" w:hAnsi="Sylfaen"/>
          <w:color w:val="000000"/>
        </w:rPr>
        <w:t xml:space="preserve"> de 201</w:t>
      </w:r>
      <w:r w:rsidR="00311C72" w:rsidRPr="005F327C">
        <w:rPr>
          <w:rFonts w:ascii="Sylfaen" w:hAnsi="Sylfaen"/>
          <w:color w:val="000000"/>
        </w:rPr>
        <w:t>4</w:t>
      </w:r>
      <w:r w:rsidRPr="005F327C">
        <w:rPr>
          <w:rFonts w:ascii="Sylfaen" w:hAnsi="Sylfaen"/>
          <w:color w:val="000000"/>
        </w:rPr>
        <w:t>.</w:t>
      </w:r>
    </w:p>
    <w:p w:rsidR="00192225" w:rsidRPr="005F327C" w:rsidRDefault="00192225" w:rsidP="001D3DFC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</w:rPr>
      </w:pPr>
    </w:p>
    <w:p w:rsidR="00CD6BAE" w:rsidRPr="005F327C" w:rsidRDefault="00311C72" w:rsidP="00AF660D">
      <w:pPr>
        <w:spacing w:after="0" w:line="240" w:lineRule="auto"/>
        <w:jc w:val="center"/>
        <w:rPr>
          <w:rFonts w:ascii="Sylfaen" w:hAnsi="Sylfaen"/>
          <w:color w:val="000000"/>
        </w:rPr>
      </w:pPr>
      <w:r w:rsidRPr="005F327C">
        <w:rPr>
          <w:rFonts w:ascii="Sylfaen" w:hAnsi="Sylfaen"/>
          <w:color w:val="000000"/>
        </w:rPr>
        <w:t>Luzia Miranda de Souz</w:t>
      </w:r>
      <w:r w:rsidR="00034854" w:rsidRPr="005F327C">
        <w:rPr>
          <w:rFonts w:ascii="Sylfaen" w:hAnsi="Sylfaen"/>
          <w:color w:val="000000"/>
        </w:rPr>
        <w:t>a</w:t>
      </w:r>
    </w:p>
    <w:p w:rsidR="006D0E05" w:rsidRPr="005F327C" w:rsidRDefault="00CC3944" w:rsidP="006D0E05">
      <w:pPr>
        <w:spacing w:after="0" w:line="240" w:lineRule="auto"/>
        <w:jc w:val="center"/>
        <w:rPr>
          <w:rFonts w:ascii="Sylfaen" w:hAnsi="Sylfaen"/>
          <w:b/>
          <w:bCs/>
          <w:color w:val="000000"/>
        </w:rPr>
      </w:pPr>
      <w:r w:rsidRPr="005F327C">
        <w:rPr>
          <w:rFonts w:ascii="Sylfaen" w:hAnsi="Sylfaen"/>
          <w:b/>
          <w:bCs/>
          <w:color w:val="000000"/>
        </w:rPr>
        <w:t>Pregoeira / TJAC</w:t>
      </w:r>
    </w:p>
    <w:p w:rsidR="00512C3A" w:rsidRPr="005F327C" w:rsidRDefault="00512C3A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p w:rsidR="000E027D" w:rsidRPr="005F327C" w:rsidRDefault="000E027D" w:rsidP="009D387A">
      <w:pPr>
        <w:rPr>
          <w:rFonts w:ascii="Sylfaen" w:hAnsi="Sylfaen"/>
          <w:b/>
          <w:bCs/>
          <w:color w:val="000000"/>
        </w:rPr>
      </w:pPr>
    </w:p>
    <w:sectPr w:rsidR="000E027D" w:rsidRPr="005F327C" w:rsidSect="00AE4E7A">
      <w:headerReference w:type="default" r:id="rId7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FF" w:rsidRDefault="00F82DFF" w:rsidP="00373DC3">
      <w:pPr>
        <w:spacing w:after="0" w:line="240" w:lineRule="auto"/>
      </w:pPr>
      <w:r>
        <w:separator/>
      </w:r>
    </w:p>
  </w:endnote>
  <w:endnote w:type="continuationSeparator" w:id="0">
    <w:p w:rsidR="00F82DFF" w:rsidRDefault="00F82DFF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FF" w:rsidRDefault="00F82DFF" w:rsidP="00373DC3">
      <w:pPr>
        <w:spacing w:after="0" w:line="240" w:lineRule="auto"/>
      </w:pPr>
      <w:r>
        <w:separator/>
      </w:r>
    </w:p>
  </w:footnote>
  <w:footnote w:type="continuationSeparator" w:id="0">
    <w:p w:rsidR="00F82DFF" w:rsidRDefault="00F82DFF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FF" w:rsidRDefault="00F82DFF" w:rsidP="007503E7">
    <w:pPr>
      <w:pStyle w:val="Cabealho"/>
      <w:jc w:val="center"/>
      <w:rPr>
        <w:rFonts w:ascii="Sylfaen" w:hAnsi="Sylfaen" w:cs="Sylfaen"/>
        <w:b/>
        <w:bCs/>
        <w:color w:val="000000"/>
        <w:sz w:val="24"/>
        <w:szCs w:val="24"/>
      </w:rPr>
    </w:pPr>
    <w:r w:rsidRPr="007503E7">
      <w:rPr>
        <w:noProof/>
        <w:lang w:eastAsia="pt-BR"/>
      </w:rPr>
      <w:drawing>
        <wp:inline distT="0" distB="0" distL="0" distR="0">
          <wp:extent cx="1152525" cy="1152525"/>
          <wp:effectExtent l="19050" t="0" r="9525" b="0"/>
          <wp:docPr id="4" name="Imagem 1" descr="logomarca_poder_judiciario_vertical_preta_tjac_jan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_poder_judiciario_vertical_preta_tjac_jan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2DFF" w:rsidRPr="00AF660D" w:rsidRDefault="000E01ED" w:rsidP="00AE4E7A">
    <w:pPr>
      <w:pStyle w:val="Cabealho"/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.1pt;margin-top:13.5pt;width:419.5pt;height:.6pt;flip:y;z-index:251658240" o:connectortype="straight"/>
      </w:pict>
    </w:r>
    <w:r w:rsidR="00F82DFF" w:rsidRPr="00AF660D">
      <w:rPr>
        <w:rFonts w:ascii="Sylfaen" w:hAnsi="Sylfaen" w:cs="Sylfaen"/>
        <w:b/>
        <w:bCs/>
        <w:color w:val="000000"/>
        <w:sz w:val="20"/>
        <w:szCs w:val="20"/>
      </w:rPr>
      <w:t>Tribunal de Justiça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73DC3"/>
    <w:rsid w:val="00034854"/>
    <w:rsid w:val="00061BE4"/>
    <w:rsid w:val="000E01ED"/>
    <w:rsid w:val="000E027D"/>
    <w:rsid w:val="000F7D15"/>
    <w:rsid w:val="00191825"/>
    <w:rsid w:val="00192225"/>
    <w:rsid w:val="001A3D3C"/>
    <w:rsid w:val="001A45C7"/>
    <w:rsid w:val="001D3DFC"/>
    <w:rsid w:val="00221B71"/>
    <w:rsid w:val="00305B0B"/>
    <w:rsid w:val="00311C72"/>
    <w:rsid w:val="00331C24"/>
    <w:rsid w:val="00373DC3"/>
    <w:rsid w:val="00384981"/>
    <w:rsid w:val="003A7C81"/>
    <w:rsid w:val="00433C91"/>
    <w:rsid w:val="00454A62"/>
    <w:rsid w:val="004A5C84"/>
    <w:rsid w:val="004C3881"/>
    <w:rsid w:val="005128B5"/>
    <w:rsid w:val="00512C3A"/>
    <w:rsid w:val="005D1E6E"/>
    <w:rsid w:val="005F327C"/>
    <w:rsid w:val="006C07A4"/>
    <w:rsid w:val="006D0E05"/>
    <w:rsid w:val="006E389F"/>
    <w:rsid w:val="007503E7"/>
    <w:rsid w:val="00780404"/>
    <w:rsid w:val="0078663C"/>
    <w:rsid w:val="007A5F0B"/>
    <w:rsid w:val="0082141A"/>
    <w:rsid w:val="0089324B"/>
    <w:rsid w:val="008D250C"/>
    <w:rsid w:val="0090704D"/>
    <w:rsid w:val="009B2054"/>
    <w:rsid w:val="009D387A"/>
    <w:rsid w:val="009E4F1E"/>
    <w:rsid w:val="00AA2690"/>
    <w:rsid w:val="00AE4E7A"/>
    <w:rsid w:val="00AF660D"/>
    <w:rsid w:val="00B043F9"/>
    <w:rsid w:val="00B07520"/>
    <w:rsid w:val="00B543B9"/>
    <w:rsid w:val="00BE41E6"/>
    <w:rsid w:val="00C74905"/>
    <w:rsid w:val="00C95620"/>
    <w:rsid w:val="00CA6AEF"/>
    <w:rsid w:val="00CC3944"/>
    <w:rsid w:val="00CC7101"/>
    <w:rsid w:val="00CD6BAE"/>
    <w:rsid w:val="00D70AD5"/>
    <w:rsid w:val="00DB39F8"/>
    <w:rsid w:val="00DD44BA"/>
    <w:rsid w:val="00DE3CB8"/>
    <w:rsid w:val="00E205E2"/>
    <w:rsid w:val="00E618A7"/>
    <w:rsid w:val="00ED164D"/>
    <w:rsid w:val="00EF68FC"/>
    <w:rsid w:val="00F8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4B"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69093-9756-413C-A290-B82E863E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alzenir.pinheiro</dc:creator>
  <cp:keywords/>
  <dc:description/>
  <cp:lastModifiedBy>Tribunal de Justiça do Acre</cp:lastModifiedBy>
  <cp:revision>4</cp:revision>
  <cp:lastPrinted>2014-10-15T15:43:00Z</cp:lastPrinted>
  <dcterms:created xsi:type="dcterms:W3CDTF">2014-10-15T15:35:00Z</dcterms:created>
  <dcterms:modified xsi:type="dcterms:W3CDTF">2014-10-15T15:53:00Z</dcterms:modified>
</cp:coreProperties>
</file>