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D7" w:rsidRDefault="0087357F">
      <w:pPr>
        <w:pStyle w:val="Corpodetexto"/>
        <w:ind w:left="472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91828" cy="9768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28" cy="97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FD7" w:rsidRDefault="0087357F">
      <w:pPr>
        <w:pStyle w:val="Corpodetexto"/>
        <w:rPr>
          <w:sz w:val="2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112395</wp:posOffset>
                </wp:positionV>
                <wp:extent cx="6886575" cy="8792845"/>
                <wp:effectExtent l="0" t="0" r="952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8792845"/>
                          <a:chOff x="-4" y="0"/>
                          <a:chExt cx="6886575" cy="8792857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4" y="7649222"/>
                            <a:ext cx="688657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 h="1143635">
                                <a:moveTo>
                                  <a:pt x="6886295" y="0"/>
                                </a:moveTo>
                                <a:lnTo>
                                  <a:pt x="6873583" y="0"/>
                                </a:lnTo>
                                <a:lnTo>
                                  <a:pt x="6870547" y="0"/>
                                </a:lnTo>
                                <a:lnTo>
                                  <a:pt x="6870547" y="12700"/>
                                </a:lnTo>
                                <a:lnTo>
                                  <a:pt x="6873583" y="12700"/>
                                </a:lnTo>
                                <a:lnTo>
                                  <a:pt x="6873583" y="1130769"/>
                                </a:lnTo>
                                <a:lnTo>
                                  <a:pt x="12700" y="1130769"/>
                                </a:lnTo>
                                <a:lnTo>
                                  <a:pt x="12700" y="0"/>
                                </a:lnTo>
                                <a:lnTo>
                                  <a:pt x="12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130769"/>
                                </a:lnTo>
                                <a:lnTo>
                                  <a:pt x="0" y="1143482"/>
                                </a:lnTo>
                                <a:lnTo>
                                  <a:pt x="12700" y="1143482"/>
                                </a:lnTo>
                                <a:lnTo>
                                  <a:pt x="6873583" y="1143482"/>
                                </a:lnTo>
                                <a:lnTo>
                                  <a:pt x="6886295" y="1143482"/>
                                </a:lnTo>
                                <a:lnTo>
                                  <a:pt x="6886295" y="1130769"/>
                                </a:lnTo>
                                <a:lnTo>
                                  <a:pt x="6886295" y="12700"/>
                                </a:lnTo>
                                <a:lnTo>
                                  <a:pt x="6886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555" y="0"/>
                            <a:ext cx="6858000" cy="817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172450">
                                <a:moveTo>
                                  <a:pt x="6857999" y="8172449"/>
                                </a:moveTo>
                                <a:lnTo>
                                  <a:pt x="0" y="8172449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172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C22C5" id="Group 2" o:spid="_x0000_s1026" style="position:absolute;margin-left:27pt;margin-top:8.85pt;width:542.25pt;height:692.35pt;z-index:-15772672;mso-wrap-distance-left:0;mso-wrap-distance-right:0;mso-position-horizontal-relative:page" coordorigin="" coordsize="68865,87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E9dAMAAOULAAAOAAAAZHJzL2Uyb0RvYy54bWzcVl1vmzAUfZ+0/2D5fSUQCAQ1rfbVatK0&#10;TWqnPTvGBDTAnu2E9N/v2saBttvSdh8PayVs4uPre8+995jT833boB2TqubdCocnM4xYR3lRd5sV&#10;/nx98SLDSGnSFaThHVvhG6bw+dnzZ6e9yFnEK94UTCIw0qm8FytcaS3yIFC0Yi1RJ1ywDhZLLlui&#10;4VVugkKSHqy3TRDNZoug57IQklOmFPz6xi3iM2u/LBnVH8tSMY2aFQbftH1K+1ybZ3B2SvKNJKKq&#10;6eAGeYIXLak7OPRg6g3RBG1lfc9UW1PJFS/1CeVtwMuypszGANGEszvRXEq+FTaWTd5vxIEmoPYO&#10;T082Sz/sPklUFyscYdSRFlJkT0WRoaYXmxwQl1JciU/SxQfT95x+VbAc3F0375sRvC9lazZBmGhv&#10;Ob85cM72GlH4cZFliyRNMKKwlqXLKIsTlxVaQerMvhcxRuNGWr396dYkNVsDkruTrX8Hf3oBJaZG&#10;FtXvsXhVEcFscpThaGBxPrLoamrueLQYQ6JlVeVq4PMORUOo6SJeRpFNAcl/yFQYxvPF3DJ1CJfk&#10;dKv0JeOWdLJ7rzScBjVZ+Bmp/IzuOz+V0CSmPRrbHhojaA+JEbTH2iVCEG32GVNmivpJ1ipo+sEV&#10;s97yHbvmFqlN6kx2oyVk1+cPnB0xTXcbm86TDAicYD3Cj2Kwms6SOH0kMozSmW148MHb8+PB7sGD&#10;R6LD+SxdLIfq81b96Kw7iya68FHoX/scRg9jAsTvKK8OczzyAfeAKDwynseZLeefcj9l5zh6kY21&#10;YurvmPVpHT4efzy3t+w/oM7ud4WvFdpwxZyImWazanZoQGBv2uKKN3VxUTeNaTglN+vXjUQ7Ar38&#10;am7+h3KcwEARvfaY2ZoXNyBcPdx/K6y+bYlkGDXvOpBGyJz2E+knaz+RunnN7ZVqe10qfb3/QqRA&#10;AqYrrEGzPnCvkCT3WgT+G4DDmp0df7nVvKyNUFnfnEfDC6i1uYP+gWzDDeMvPyfbseHOHA3SfnVU&#10;tqEJk4nITTU7yWagOu52C9MoTnw7e+WfJtTz9Jc0e/AFNDsbXDE5GPXYq2CSLpdLqxcWF3tdG5G+&#10;Wt0O1+W3sR7hxynSU+DX/Hj//Icjf3z6n+mmC/v3X3ST/SSCb0mrK8N3r/lYnb7b7hu/zs++AwAA&#10;//8DAFBLAwQUAAYACAAAACEAYrxvbeIAAAALAQAADwAAAGRycy9kb3ducmV2LnhtbEyPQUvDQBCF&#10;74L/YRnBm92kTWyJ2ZRS1FMRbAXxts1Ok9DsbMhuk/TfOz3pbWbe48338vVkWzFg7xtHCuJZBAKp&#10;dKahSsHX4e1pBcIHTUa3jlDBFT2si/u7XGfGjfSJwz5UgkPIZ1pBHUKXSenLGq32M9chsXZyvdWB&#10;176Sptcjh9tWzqPoWVrdEH+odYfbGsvz/mIVvI963Czi12F3Pm2vP4f043sXo1KPD9PmBUTAKfyZ&#10;4YbP6FAw09FdyHjRKkgTrhL4vlyCuOnxYpWCOPKURPMEZJHL/x2KXwAAAP//AwBQSwECLQAUAAYA&#10;CAAAACEAtoM4kv4AAADhAQAAEwAAAAAAAAAAAAAAAAAAAAAAW0NvbnRlbnRfVHlwZXNdLnhtbFBL&#10;AQItABQABgAIAAAAIQA4/SH/1gAAAJQBAAALAAAAAAAAAAAAAAAAAC8BAABfcmVscy8ucmVsc1BL&#10;AQItABQABgAIAAAAIQCTIfE9dAMAAOULAAAOAAAAAAAAAAAAAAAAAC4CAABkcnMvZTJvRG9jLnht&#10;bFBLAQItABQABgAIAAAAIQBivG9t4gAAAAsBAAAPAAAAAAAAAAAAAAAAAM4FAABkcnMvZG93bnJl&#10;di54bWxQSwUGAAAAAAQABADzAAAA3QYAAAAA&#10;">
                <v:shape id="Graphic 3" o:spid="_x0000_s1027" style="position:absolute;top:76492;width:68865;height:11436;visibility:visible;mso-wrap-style:square;v-text-anchor:top" coordsize="688657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hiEvgAAANoAAAAPAAAAZHJzL2Rvd25yZXYueG1sRE/dasIw&#10;FL4f+A7hCLsZM3WCzs4oMhgb3ll9gGNz1gSbk5pktnv7ZSB4+fH9rzaDa8WVQrSeFUwnBQji2mvL&#10;jYLj4eP5FURMyBpbz6TglyJs1qOHFZba97yna5UakUM4lqjApNSVUsbakMM48R1x5r59cJgyDI3U&#10;Afsc7lr5UhRz6dBybjDY0buh+lz9uDzjvOwPYa7x82QvT5Zml0Vvdko9joftG4hEQ7qLb+4vrWAG&#10;/1eyH+T6DwAA//8DAFBLAQItABQABgAIAAAAIQDb4fbL7gAAAIUBAAATAAAAAAAAAAAAAAAAAAAA&#10;AABbQ29udGVudF9UeXBlc10ueG1sUEsBAi0AFAAGAAgAAAAhAFr0LFu/AAAAFQEAAAsAAAAAAAAA&#10;AAAAAAAAHwEAAF9yZWxzLy5yZWxzUEsBAi0AFAAGAAgAAAAhAPoSGIS+AAAA2gAAAA8AAAAAAAAA&#10;AAAAAAAABwIAAGRycy9kb3ducmV2LnhtbFBLBQYAAAAAAwADALcAAADyAgAAAAA=&#10;" path="m6886295,r-12712,l6870547,r,12700l6873583,12700r,1118069l12700,1130769,12700,r-153,l,,,12700,,1130769r,12713l12700,1143482r6860883,l6886295,1143482r,-12713l6886295,12700r,-12700xe" fillcolor="#b3b3b3" stroked="f">
                  <v:path arrowok="t"/>
                </v:shape>
                <v:shape id="Graphic 4" o:spid="_x0000_s1028" style="position:absolute;left:125;width:68580;height:81724;visibility:visible;mso-wrap-style:square;v-text-anchor:top" coordsize="6858000,817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0srxQAAANoAAAAPAAAAZHJzL2Rvd25yZXYueG1sRI/dasJA&#10;FITvBd9hOYJ3urFIKdFVxB8QCrWNirfH7DEJZs+mu9uYvn23UOjlMDPfMPNlZ2rRkvOVZQWTcQKC&#10;OLe64kLB6bgbvYDwAVljbZkUfJOH5aLfm2Oq7YM/qM1CISKEfYoKyhCaVEqfl2TQj21DHL2bdQZD&#10;lK6Q2uEjwk0tn5LkWRqsOC6U2NC6pPyefRkF2+vh3ezW7vXtnN0+j5vtYX85t0oNB91qBiJQF/7D&#10;f+29VjCF3yvxBsjFDwAAAP//AwBQSwECLQAUAAYACAAAACEA2+H2y+4AAACFAQAAEwAAAAAAAAAA&#10;AAAAAAAAAAAAW0NvbnRlbnRfVHlwZXNdLnhtbFBLAQItABQABgAIAAAAIQBa9CxbvwAAABUBAAAL&#10;AAAAAAAAAAAAAAAAAB8BAABfcmVscy8ucmVsc1BLAQItABQABgAIAAAAIQA4Y0srxQAAANoAAAAP&#10;AAAAAAAAAAAAAAAAAAcCAABkcnMvZG93bnJldi54bWxQSwUGAAAAAAMAAwC3AAAA+QIAAAAA&#10;" path="m6857999,8172449l,8172449,,,6857999,r,8172449xe" stroked="f">
                  <v:path arrowok="t"/>
                </v:shape>
                <w10:wrap anchorx="page"/>
              </v:group>
            </w:pict>
          </mc:Fallback>
        </mc:AlternateContent>
      </w:r>
    </w:p>
    <w:p w:rsidR="00E96FD7" w:rsidRDefault="00E96FD7">
      <w:pPr>
        <w:pStyle w:val="Corpodetexto"/>
        <w:spacing w:before="1"/>
        <w:rPr>
          <w:sz w:val="26"/>
        </w:rPr>
      </w:pPr>
    </w:p>
    <w:p w:rsidR="00E96FD7" w:rsidRDefault="0087357F">
      <w:pPr>
        <w:pStyle w:val="Ttulo"/>
      </w:pP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ADJUDICAÇÃO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HOMOLOGAÇÃO</w:t>
      </w:r>
    </w:p>
    <w:p w:rsidR="00E96FD7" w:rsidRDefault="00E96FD7">
      <w:pPr>
        <w:pStyle w:val="Corpodetexto"/>
        <w:rPr>
          <w:b/>
          <w:sz w:val="26"/>
        </w:rPr>
      </w:pPr>
    </w:p>
    <w:p w:rsidR="00E96FD7" w:rsidRDefault="00E96FD7">
      <w:pPr>
        <w:pStyle w:val="Corpodetexto"/>
        <w:spacing w:before="21"/>
        <w:rPr>
          <w:b/>
          <w:sz w:val="26"/>
        </w:rPr>
      </w:pPr>
    </w:p>
    <w:p w:rsidR="00E96FD7" w:rsidRDefault="0087357F">
      <w:pPr>
        <w:pStyle w:val="PargrafodaLista"/>
        <w:numPr>
          <w:ilvl w:val="0"/>
          <w:numId w:val="1"/>
        </w:numPr>
        <w:tabs>
          <w:tab w:val="left" w:pos="1516"/>
        </w:tabs>
        <w:spacing w:line="247" w:lineRule="auto"/>
        <w:ind w:left="134" w:right="112" w:firstLine="1133"/>
        <w:jc w:val="both"/>
        <w:rPr>
          <w:sz w:val="24"/>
        </w:rPr>
      </w:pPr>
      <w:r>
        <w:rPr>
          <w:sz w:val="24"/>
        </w:rPr>
        <w:t>Após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sessão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relativa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19/2025,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Julgamento (id.’s D20384, D20385 e D20386), o(a) Pregoeiro(a)</w:t>
      </w:r>
      <w:r>
        <w:rPr>
          <w:sz w:val="24"/>
        </w:rPr>
        <w:t xml:space="preserve"> do Tribunal de Justiça do Estado do Acre declarou vencedora do certame licitatório, pelo critério de menor preço por GRUPO a empresa:</w:t>
      </w:r>
    </w:p>
    <w:p w:rsidR="00E96FD7" w:rsidRDefault="0087357F">
      <w:pPr>
        <w:pStyle w:val="Corpodetexto"/>
        <w:spacing w:before="198"/>
        <w:ind w:left="1150"/>
        <w:jc w:val="center"/>
      </w:pPr>
      <w:r>
        <w:t>-</w:t>
      </w:r>
      <w:r>
        <w:rPr>
          <w:spacing w:val="8"/>
        </w:rPr>
        <w:t xml:space="preserve"> </w:t>
      </w:r>
      <w:r>
        <w:t>SABEL</w:t>
      </w:r>
      <w:r>
        <w:rPr>
          <w:spacing w:val="9"/>
        </w:rPr>
        <w:t xml:space="preserve"> </w:t>
      </w:r>
      <w:r>
        <w:t>COMERCIO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DISTRIBUICAO</w:t>
      </w:r>
      <w:r>
        <w:rPr>
          <w:spacing w:val="9"/>
        </w:rPr>
        <w:t xml:space="preserve"> </w:t>
      </w:r>
      <w:r>
        <w:t>IMPORTACAO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EXPORTACAO</w:t>
      </w:r>
      <w:r>
        <w:rPr>
          <w:spacing w:val="8"/>
        </w:rPr>
        <w:t xml:space="preserve"> </w:t>
      </w:r>
      <w:r>
        <w:t>LTDA,</w:t>
      </w:r>
      <w:r>
        <w:rPr>
          <w:spacing w:val="9"/>
        </w:rPr>
        <w:t xml:space="preserve"> </w:t>
      </w:r>
      <w:r>
        <w:t>inscrita</w:t>
      </w:r>
      <w:r>
        <w:rPr>
          <w:spacing w:val="9"/>
        </w:rPr>
        <w:t xml:space="preserve"> </w:t>
      </w:r>
      <w:r>
        <w:rPr>
          <w:spacing w:val="-5"/>
        </w:rPr>
        <w:t>no</w:t>
      </w:r>
    </w:p>
    <w:p w:rsidR="00E96FD7" w:rsidRDefault="0087357F">
      <w:pPr>
        <w:pStyle w:val="Corpodetexto"/>
        <w:spacing w:before="9" w:line="247" w:lineRule="auto"/>
        <w:ind w:left="134" w:right="114"/>
        <w:jc w:val="both"/>
      </w:pPr>
      <w:r>
        <w:t>CNPJ sob o nº 36.110.004/0001-70, com valor global de R$ 22.870,00 (Vinte e dois mil oitocentos e setenta reais),</w:t>
      </w:r>
      <w:r>
        <w:rPr>
          <w:spacing w:val="-7"/>
        </w:rPr>
        <w:t xml:space="preserve"> </w:t>
      </w:r>
      <w:r>
        <w:t>sendo</w:t>
      </w:r>
      <w:r>
        <w:rPr>
          <w:spacing w:val="-7"/>
        </w:rPr>
        <w:t xml:space="preserve"> </w:t>
      </w:r>
      <w:r>
        <w:t>R$</w:t>
      </w:r>
      <w:r>
        <w:rPr>
          <w:spacing w:val="-7"/>
        </w:rPr>
        <w:t xml:space="preserve"> </w:t>
      </w:r>
      <w:r>
        <w:t>13.797,00</w:t>
      </w:r>
      <w:r>
        <w:rPr>
          <w:spacing w:val="-7"/>
        </w:rPr>
        <w:t xml:space="preserve"> </w:t>
      </w:r>
      <w:r>
        <w:t>(Treze</w:t>
      </w:r>
      <w:r>
        <w:rPr>
          <w:spacing w:val="-7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setecentos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noventa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sete</w:t>
      </w:r>
      <w:r>
        <w:rPr>
          <w:spacing w:val="-7"/>
        </w:rPr>
        <w:t xml:space="preserve"> </w:t>
      </w:r>
      <w:r>
        <w:t>reais)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Grupo</w:t>
      </w:r>
      <w:r>
        <w:rPr>
          <w:spacing w:val="-7"/>
        </w:rPr>
        <w:t xml:space="preserve"> </w:t>
      </w:r>
      <w:r>
        <w:t>1;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R$</w:t>
      </w:r>
      <w:r>
        <w:rPr>
          <w:spacing w:val="-7"/>
        </w:rPr>
        <w:t xml:space="preserve"> </w:t>
      </w:r>
      <w:r>
        <w:t>9.073,00</w:t>
      </w:r>
      <w:r>
        <w:rPr>
          <w:spacing w:val="-7"/>
        </w:rPr>
        <w:t xml:space="preserve"> </w:t>
      </w:r>
      <w:r>
        <w:t>(Nove</w:t>
      </w:r>
      <w:r>
        <w:rPr>
          <w:spacing w:val="-7"/>
        </w:rPr>
        <w:t xml:space="preserve"> </w:t>
      </w:r>
      <w:r>
        <w:t xml:space="preserve">mil e setenta e três reais) para o Grupo </w:t>
      </w:r>
      <w:r>
        <w:t>2.</w:t>
      </w:r>
    </w:p>
    <w:p w:rsidR="00E96FD7" w:rsidRDefault="00E96FD7">
      <w:pPr>
        <w:pStyle w:val="Corpodetexto"/>
      </w:pPr>
    </w:p>
    <w:p w:rsidR="00E96FD7" w:rsidRDefault="00E96FD7">
      <w:pPr>
        <w:pStyle w:val="Corpodetexto"/>
        <w:spacing w:before="65"/>
      </w:pPr>
    </w:p>
    <w:p w:rsidR="00E96FD7" w:rsidRDefault="0087357F">
      <w:pPr>
        <w:pStyle w:val="PargrafodaLista"/>
        <w:numPr>
          <w:ilvl w:val="0"/>
          <w:numId w:val="1"/>
        </w:numPr>
        <w:tabs>
          <w:tab w:val="left" w:pos="1508"/>
        </w:tabs>
        <w:ind w:left="1508" w:hanging="240"/>
        <w:rPr>
          <w:sz w:val="24"/>
        </w:rPr>
      </w:pPr>
      <w:r>
        <w:rPr>
          <w:sz w:val="24"/>
        </w:rPr>
        <w:t>Foram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fracassados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Grupos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deserto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Grupo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5.</w:t>
      </w:r>
    </w:p>
    <w:p w:rsidR="00E96FD7" w:rsidRDefault="0087357F">
      <w:pPr>
        <w:pStyle w:val="PargrafodaLista"/>
        <w:numPr>
          <w:ilvl w:val="0"/>
          <w:numId w:val="1"/>
        </w:numPr>
        <w:tabs>
          <w:tab w:val="left" w:pos="1533"/>
        </w:tabs>
        <w:spacing w:before="204" w:line="247" w:lineRule="auto"/>
        <w:ind w:left="134" w:right="117" w:firstLine="1133"/>
        <w:jc w:val="both"/>
        <w:rPr>
          <w:sz w:val="24"/>
        </w:rPr>
      </w:pPr>
      <w:r>
        <w:rPr>
          <w:sz w:val="24"/>
        </w:rPr>
        <w:t>Isso posto, considerando o que consta dos autos, acolhe-se o Parecer ASJUR, ADJUDICA-SE o objeto do certame às empresas vencedoras e HOMOLOGA-SE a decisão apresentada.</w:t>
      </w:r>
    </w:p>
    <w:p w:rsidR="00E96FD7" w:rsidRDefault="0087357F">
      <w:pPr>
        <w:pStyle w:val="PargrafodaLista"/>
        <w:numPr>
          <w:ilvl w:val="0"/>
          <w:numId w:val="1"/>
        </w:numPr>
        <w:tabs>
          <w:tab w:val="left" w:pos="1548"/>
        </w:tabs>
        <w:spacing w:before="211" w:line="247" w:lineRule="auto"/>
        <w:ind w:left="134" w:right="113" w:firstLine="1133"/>
        <w:jc w:val="both"/>
        <w:rPr>
          <w:sz w:val="24"/>
        </w:rPr>
      </w:pPr>
      <w:r>
        <w:rPr>
          <w:sz w:val="24"/>
        </w:rPr>
        <w:t xml:space="preserve">À Secretaria de Logística e Gestão Administrativa para adjudicação e homologação no sistema </w:t>
      </w:r>
      <w:r>
        <w:rPr>
          <w:spacing w:val="-2"/>
          <w:sz w:val="24"/>
        </w:rPr>
        <w:t>COMPRAS.</w:t>
      </w:r>
    </w:p>
    <w:p w:rsidR="00E96FD7" w:rsidRDefault="0087357F">
      <w:pPr>
        <w:pStyle w:val="PargrafodaLista"/>
        <w:numPr>
          <w:ilvl w:val="0"/>
          <w:numId w:val="1"/>
        </w:numPr>
        <w:tabs>
          <w:tab w:val="left" w:pos="1508"/>
        </w:tabs>
        <w:spacing w:before="197"/>
        <w:ind w:left="1508" w:hanging="240"/>
        <w:rPr>
          <w:sz w:val="24"/>
        </w:rPr>
      </w:pPr>
      <w:r>
        <w:rPr>
          <w:spacing w:val="-2"/>
          <w:sz w:val="24"/>
        </w:rPr>
        <w:t>Publique-se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cumpra-se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cautelas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merecidas.</w:t>
      </w:r>
    </w:p>
    <w:p w:rsidR="00E96FD7" w:rsidRDefault="00E96FD7">
      <w:pPr>
        <w:pStyle w:val="Corpodetexto"/>
      </w:pPr>
    </w:p>
    <w:p w:rsidR="00E96FD7" w:rsidRDefault="00E96FD7">
      <w:pPr>
        <w:pStyle w:val="Corpodetexto"/>
        <w:spacing w:before="72"/>
      </w:pPr>
    </w:p>
    <w:p w:rsidR="00E96FD7" w:rsidRDefault="0087357F">
      <w:pPr>
        <w:pStyle w:val="Corpodetexto"/>
        <w:spacing w:line="417" w:lineRule="auto"/>
        <w:ind w:left="4366" w:right="3269"/>
        <w:jc w:val="center"/>
      </w:pPr>
      <w:r>
        <w:rPr>
          <w:spacing w:val="-2"/>
        </w:rPr>
        <w:t>José</w:t>
      </w:r>
      <w:r>
        <w:rPr>
          <w:spacing w:val="-13"/>
        </w:rPr>
        <w:t xml:space="preserve"> </w:t>
      </w:r>
      <w:r>
        <w:rPr>
          <w:spacing w:val="-2"/>
        </w:rPr>
        <w:t>Carlos</w:t>
      </w:r>
      <w:r>
        <w:rPr>
          <w:spacing w:val="-13"/>
        </w:rPr>
        <w:t xml:space="preserve"> </w:t>
      </w:r>
      <w:r>
        <w:rPr>
          <w:spacing w:val="-2"/>
        </w:rPr>
        <w:t>Martins</w:t>
      </w:r>
      <w:r>
        <w:rPr>
          <w:spacing w:val="-13"/>
        </w:rPr>
        <w:t xml:space="preserve"> </w:t>
      </w:r>
      <w:r>
        <w:rPr>
          <w:spacing w:val="-2"/>
        </w:rPr>
        <w:t xml:space="preserve">Júnior </w:t>
      </w:r>
      <w:r>
        <w:t>Secretário Geral</w:t>
      </w:r>
    </w:p>
    <w:p w:rsidR="00E96FD7" w:rsidRDefault="00E96FD7">
      <w:pPr>
        <w:pStyle w:val="Corpodetexto"/>
        <w:rPr>
          <w:sz w:val="13"/>
        </w:rPr>
      </w:pPr>
    </w:p>
    <w:p w:rsidR="00E96FD7" w:rsidRDefault="00E96FD7">
      <w:pPr>
        <w:pStyle w:val="Corpodetexto"/>
        <w:rPr>
          <w:sz w:val="13"/>
        </w:rPr>
      </w:pPr>
    </w:p>
    <w:p w:rsidR="00E96FD7" w:rsidRDefault="00E96FD7">
      <w:pPr>
        <w:pStyle w:val="Corpodetexto"/>
        <w:rPr>
          <w:sz w:val="13"/>
        </w:rPr>
      </w:pPr>
    </w:p>
    <w:p w:rsidR="00E96FD7" w:rsidRDefault="00E96FD7">
      <w:pPr>
        <w:pStyle w:val="Corpodetexto"/>
        <w:spacing w:before="14"/>
        <w:rPr>
          <w:sz w:val="13"/>
        </w:rPr>
      </w:pPr>
    </w:p>
    <w:p w:rsidR="00E96FD7" w:rsidRDefault="0087357F" w:rsidP="0087357F">
      <w:pPr>
        <w:rPr>
          <w:rFonts w:ascii="Arial MT" w:hAnsi="Arial MT"/>
          <w:sz w:val="13"/>
        </w:rPr>
      </w:pPr>
      <w:bookmarkStart w:id="0" w:name="_GoBack"/>
      <w:bookmarkEnd w:id="0"/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11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11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1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7"/>
          <w:sz w:val="13"/>
        </w:rPr>
        <w:t xml:space="preserve"> </w:t>
      </w:r>
      <w:r>
        <w:rPr>
          <w:rFonts w:ascii="Arial" w:hAnsi="Arial"/>
          <w:b/>
          <w:sz w:val="13"/>
        </w:rPr>
        <w:t>JOSE</w:t>
      </w:r>
      <w:r>
        <w:rPr>
          <w:rFonts w:ascii="Arial" w:hAnsi="Arial"/>
          <w:b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CARLOS</w:t>
      </w:r>
      <w:r>
        <w:rPr>
          <w:rFonts w:ascii="Arial" w:hAnsi="Arial"/>
          <w:b/>
          <w:spacing w:val="17"/>
          <w:sz w:val="13"/>
        </w:rPr>
        <w:t xml:space="preserve"> </w:t>
      </w:r>
      <w:r>
        <w:rPr>
          <w:rFonts w:ascii="Arial" w:hAnsi="Arial"/>
          <w:b/>
          <w:sz w:val="13"/>
        </w:rPr>
        <w:t>MARTINS</w:t>
      </w:r>
      <w:r>
        <w:rPr>
          <w:rFonts w:ascii="Arial" w:hAnsi="Arial"/>
          <w:b/>
          <w:spacing w:val="17"/>
          <w:sz w:val="13"/>
        </w:rPr>
        <w:t xml:space="preserve"> </w:t>
      </w:r>
      <w:r>
        <w:rPr>
          <w:rFonts w:ascii="Arial" w:hAnsi="Arial"/>
          <w:b/>
          <w:sz w:val="13"/>
        </w:rPr>
        <w:t>JUNIOR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1"/>
          <w:sz w:val="13"/>
        </w:rPr>
        <w:t xml:space="preserve"> </w:t>
      </w:r>
      <w:r>
        <w:rPr>
          <w:rFonts w:ascii="Arial" w:hAnsi="Arial"/>
          <w:b/>
          <w:sz w:val="13"/>
        </w:rPr>
        <w:t>Secretário</w:t>
      </w:r>
      <w:r>
        <w:rPr>
          <w:rFonts w:ascii="Arial" w:hAnsi="Arial"/>
          <w:b/>
          <w:spacing w:val="17"/>
          <w:sz w:val="13"/>
        </w:rPr>
        <w:t xml:space="preserve"> </w:t>
      </w:r>
      <w:r>
        <w:rPr>
          <w:rFonts w:ascii="Arial" w:hAnsi="Arial"/>
          <w:b/>
          <w:sz w:val="13"/>
        </w:rPr>
        <w:t>Geral</w:t>
      </w:r>
      <w:r>
        <w:rPr>
          <w:rFonts w:ascii="Arial" w:hAnsi="Arial"/>
          <w:b/>
          <w:spacing w:val="11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1"/>
          <w:sz w:val="13"/>
        </w:rPr>
        <w:t xml:space="preserve"> </w:t>
      </w:r>
      <w:r>
        <w:rPr>
          <w:rFonts w:ascii="Arial MT" w:hAnsi="Arial MT"/>
          <w:sz w:val="13"/>
        </w:rPr>
        <w:t>30/07/2025</w:t>
      </w:r>
      <w:r>
        <w:rPr>
          <w:rFonts w:ascii="Arial MT" w:hAnsi="Arial MT"/>
          <w:spacing w:val="11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11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12:58:39.</w:t>
      </w:r>
    </w:p>
    <w:p w:rsidR="00E96FD7" w:rsidRDefault="00E96FD7">
      <w:pPr>
        <w:pStyle w:val="Corpodetexto"/>
        <w:rPr>
          <w:rFonts w:ascii="Arial MT"/>
          <w:sz w:val="15"/>
        </w:rPr>
      </w:pPr>
    </w:p>
    <w:p w:rsidR="00E96FD7" w:rsidRDefault="00E96FD7">
      <w:pPr>
        <w:pStyle w:val="Corpodetexto"/>
        <w:rPr>
          <w:rFonts w:ascii="Arial MT"/>
          <w:sz w:val="15"/>
        </w:rPr>
      </w:pPr>
    </w:p>
    <w:p w:rsidR="00E96FD7" w:rsidRDefault="00E96FD7">
      <w:pPr>
        <w:pStyle w:val="Corpodetexto"/>
        <w:rPr>
          <w:rFonts w:ascii="Arial MT"/>
          <w:sz w:val="15"/>
        </w:rPr>
      </w:pPr>
    </w:p>
    <w:p w:rsidR="00E96FD7" w:rsidRDefault="00E96FD7">
      <w:pPr>
        <w:pStyle w:val="Corpodetexto"/>
        <w:rPr>
          <w:rFonts w:ascii="Arial MT"/>
          <w:sz w:val="15"/>
        </w:rPr>
      </w:pPr>
    </w:p>
    <w:p w:rsidR="00E96FD7" w:rsidRDefault="00E96FD7">
      <w:pPr>
        <w:pStyle w:val="Corpodetexto"/>
        <w:rPr>
          <w:rFonts w:ascii="Arial MT"/>
          <w:sz w:val="15"/>
        </w:rPr>
      </w:pPr>
    </w:p>
    <w:p w:rsidR="00E96FD7" w:rsidRDefault="00E96FD7">
      <w:pPr>
        <w:pStyle w:val="Corpodetexto"/>
        <w:rPr>
          <w:rFonts w:ascii="Arial MT"/>
          <w:sz w:val="15"/>
        </w:rPr>
      </w:pPr>
    </w:p>
    <w:p w:rsidR="00E96FD7" w:rsidRDefault="00E96FD7">
      <w:pPr>
        <w:pStyle w:val="Corpodetexto"/>
        <w:spacing w:before="94"/>
        <w:rPr>
          <w:rFonts w:ascii="Arial MT"/>
          <w:sz w:val="15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 w:rsidP="0087357F">
      <w:pPr>
        <w:pStyle w:val="Corpodetexto"/>
        <w:ind w:firstLine="720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87357F" w:rsidP="0087357F">
      <w:pPr>
        <w:pStyle w:val="Corpodetexto"/>
        <w:tabs>
          <w:tab w:val="left" w:pos="900"/>
        </w:tabs>
        <w:rPr>
          <w:rFonts w:ascii="Arial"/>
          <w:b/>
          <w:sz w:val="13"/>
        </w:rPr>
      </w:pPr>
      <w:r>
        <w:rPr>
          <w:rFonts w:ascii="Arial"/>
          <w:b/>
          <w:sz w:val="13"/>
        </w:rPr>
        <w:tab/>
      </w: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rPr>
          <w:rFonts w:ascii="Arial"/>
          <w:b/>
          <w:sz w:val="13"/>
        </w:rPr>
      </w:pPr>
    </w:p>
    <w:p w:rsidR="00E96FD7" w:rsidRDefault="00E96FD7">
      <w:pPr>
        <w:pStyle w:val="Corpodetexto"/>
        <w:spacing w:before="84"/>
        <w:rPr>
          <w:rFonts w:ascii="Arial"/>
          <w:b/>
          <w:sz w:val="13"/>
        </w:rPr>
      </w:pPr>
    </w:p>
    <w:p w:rsidR="00E96FD7" w:rsidRDefault="0087357F">
      <w:pPr>
        <w:ind w:left="5"/>
        <w:jc w:val="center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t>TRIBUNAL DE JUSTIÇA DO ESTADO</w:t>
      </w:r>
      <w:r>
        <w:rPr>
          <w:rFonts w:ascii="Arial MT" w:hAnsi="Arial MT"/>
          <w:spacing w:val="1"/>
          <w:sz w:val="13"/>
        </w:rPr>
        <w:t xml:space="preserve"> </w:t>
      </w:r>
      <w:r>
        <w:rPr>
          <w:rFonts w:ascii="Arial MT" w:hAnsi="Arial MT"/>
          <w:sz w:val="13"/>
        </w:rPr>
        <w:t xml:space="preserve">DO </w:t>
      </w:r>
      <w:r>
        <w:rPr>
          <w:rFonts w:ascii="Arial MT" w:hAnsi="Arial MT"/>
          <w:spacing w:val="-4"/>
          <w:sz w:val="13"/>
        </w:rPr>
        <w:t>ACRE</w:t>
      </w:r>
    </w:p>
    <w:p w:rsidR="00E96FD7" w:rsidRDefault="0087357F">
      <w:pPr>
        <w:spacing w:before="91"/>
        <w:ind w:left="5"/>
        <w:jc w:val="center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t>Rua</w:t>
      </w:r>
      <w:r>
        <w:rPr>
          <w:rFonts w:ascii="Arial MT" w:hAnsi="Arial MT"/>
          <w:spacing w:val="-6"/>
          <w:sz w:val="13"/>
        </w:rPr>
        <w:t xml:space="preserve"> </w:t>
      </w:r>
      <w:r>
        <w:rPr>
          <w:rFonts w:ascii="Arial MT" w:hAnsi="Arial MT"/>
          <w:sz w:val="13"/>
        </w:rPr>
        <w:t>Tribunal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de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Justiça,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s/n.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Via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Verde.</w:t>
      </w:r>
    </w:p>
    <w:p w:rsidR="00E96FD7" w:rsidRDefault="0087357F">
      <w:pPr>
        <w:spacing w:before="90"/>
        <w:ind w:left="6"/>
        <w:jc w:val="center"/>
        <w:rPr>
          <w:rFonts w:ascii="Arial MT"/>
          <w:sz w:val="12"/>
        </w:rPr>
      </w:pPr>
      <w:r>
        <w:rPr>
          <w:rFonts w:ascii="Arial MT"/>
          <w:sz w:val="13"/>
        </w:rPr>
        <w:t>69.915-631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-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Rio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Branco-AC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-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(68)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2"/>
        </w:rPr>
        <w:t>3212-</w:t>
      </w:r>
      <w:r>
        <w:rPr>
          <w:rFonts w:ascii="Arial MT"/>
          <w:spacing w:val="-4"/>
          <w:sz w:val="12"/>
        </w:rPr>
        <w:t>8277</w:t>
      </w:r>
    </w:p>
    <w:sectPr w:rsidR="00E96FD7">
      <w:type w:val="continuous"/>
      <w:pgSz w:w="1190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A7293"/>
    <w:multiLevelType w:val="hybridMultilevel"/>
    <w:tmpl w:val="8D64C4F8"/>
    <w:lvl w:ilvl="0" w:tplc="E192599E">
      <w:start w:val="1"/>
      <w:numFmt w:val="decimal"/>
      <w:lvlText w:val="%1."/>
      <w:lvlJc w:val="left"/>
      <w:pPr>
        <w:ind w:left="135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24838C">
      <w:numFmt w:val="bullet"/>
      <w:lvlText w:val="•"/>
      <w:lvlJc w:val="left"/>
      <w:pPr>
        <w:ind w:left="1230" w:hanging="250"/>
      </w:pPr>
      <w:rPr>
        <w:rFonts w:hint="default"/>
        <w:lang w:val="pt-PT" w:eastAsia="en-US" w:bidi="ar-SA"/>
      </w:rPr>
    </w:lvl>
    <w:lvl w:ilvl="2" w:tplc="00AAF060">
      <w:numFmt w:val="bullet"/>
      <w:lvlText w:val="•"/>
      <w:lvlJc w:val="left"/>
      <w:pPr>
        <w:ind w:left="2321" w:hanging="250"/>
      </w:pPr>
      <w:rPr>
        <w:rFonts w:hint="default"/>
        <w:lang w:val="pt-PT" w:eastAsia="en-US" w:bidi="ar-SA"/>
      </w:rPr>
    </w:lvl>
    <w:lvl w:ilvl="3" w:tplc="336AF202">
      <w:numFmt w:val="bullet"/>
      <w:lvlText w:val="•"/>
      <w:lvlJc w:val="left"/>
      <w:pPr>
        <w:ind w:left="3412" w:hanging="250"/>
      </w:pPr>
      <w:rPr>
        <w:rFonts w:hint="default"/>
        <w:lang w:val="pt-PT" w:eastAsia="en-US" w:bidi="ar-SA"/>
      </w:rPr>
    </w:lvl>
    <w:lvl w:ilvl="4" w:tplc="C1A20402">
      <w:numFmt w:val="bullet"/>
      <w:lvlText w:val="•"/>
      <w:lvlJc w:val="left"/>
      <w:pPr>
        <w:ind w:left="4503" w:hanging="250"/>
      </w:pPr>
      <w:rPr>
        <w:rFonts w:hint="default"/>
        <w:lang w:val="pt-PT" w:eastAsia="en-US" w:bidi="ar-SA"/>
      </w:rPr>
    </w:lvl>
    <w:lvl w:ilvl="5" w:tplc="3DA0B034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2F427D54">
      <w:numFmt w:val="bullet"/>
      <w:lvlText w:val="•"/>
      <w:lvlJc w:val="left"/>
      <w:pPr>
        <w:ind w:left="6685" w:hanging="250"/>
      </w:pPr>
      <w:rPr>
        <w:rFonts w:hint="default"/>
        <w:lang w:val="pt-PT" w:eastAsia="en-US" w:bidi="ar-SA"/>
      </w:rPr>
    </w:lvl>
    <w:lvl w:ilvl="7" w:tplc="8BE8E2B0">
      <w:numFmt w:val="bullet"/>
      <w:lvlText w:val="•"/>
      <w:lvlJc w:val="left"/>
      <w:pPr>
        <w:ind w:left="7776" w:hanging="250"/>
      </w:pPr>
      <w:rPr>
        <w:rFonts w:hint="default"/>
        <w:lang w:val="pt-PT" w:eastAsia="en-US" w:bidi="ar-SA"/>
      </w:rPr>
    </w:lvl>
    <w:lvl w:ilvl="8" w:tplc="3FEEEE86">
      <w:numFmt w:val="bullet"/>
      <w:lvlText w:val="•"/>
      <w:lvlJc w:val="left"/>
      <w:pPr>
        <w:ind w:left="8867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96FD7"/>
    <w:rsid w:val="0087357F"/>
    <w:rsid w:val="00E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F080"/>
  <w15:docId w15:val="{8B2C2E48-96BE-430C-A846-91FD8805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150" w:right="61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34" w:firstLine="11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ssucin</cp:lastModifiedBy>
  <cp:revision>2</cp:revision>
  <dcterms:created xsi:type="dcterms:W3CDTF">2025-07-31T14:40:00Z</dcterms:created>
  <dcterms:modified xsi:type="dcterms:W3CDTF">2025-07-31T14:42:00Z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m86</vt:lpwstr>
  </property>
</Properties>
</file>